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основании протокола заседания  конкурсной комиссии по проведению конкурса на включение в кадровый резерв для замещения должностей государственной гражданской службы в Департаменте социальной политики Чукотского автономного округа от 13 января 2020 года № 1 признаны победителями конкурса на включение в кадровый резерв</w:t>
      </w:r>
      <w:r>
        <w:rPr>
          <w:b/>
          <w:bCs/>
          <w:color w:val="00000A"/>
          <w:sz w:val="26"/>
          <w:szCs w:val="26"/>
        </w:rPr>
        <w:t xml:space="preserve"> н</w:t>
      </w:r>
      <w:r>
        <w:rPr>
          <w:rFonts w:cs="Times New Roman"/>
          <w:b/>
          <w:bCs/>
          <w:color w:val="00000A"/>
          <w:sz w:val="26"/>
          <w:szCs w:val="26"/>
        </w:rPr>
        <w:t xml:space="preserve">а должность категории «Специалисты», ведущей группы должностей: 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Мытник А. В.;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Миколова В. Е.;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Истина И. Е.;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Перова И. Н.;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Сайфулина Л. В.;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Салахутдинова А. Р.;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Плакидкина Е. В.;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Векенеут М. А.;</w:t>
      </w:r>
    </w:p>
    <w:p>
      <w:pPr>
        <w:pStyle w:val="Normal"/>
        <w:ind w:left="0" w:right="0" w:firstLine="708"/>
        <w:jc w:val="both"/>
        <w:rPr>
          <w:color w:val="00000A"/>
        </w:rPr>
      </w:pPr>
      <w:r>
        <w:rPr>
          <w:rFonts w:cs="Times New Roman"/>
          <w:b w:val="false"/>
          <w:bCs w:val="false"/>
          <w:color w:val="00000A"/>
          <w:sz w:val="24"/>
          <w:szCs w:val="24"/>
        </w:rPr>
        <w:t>- Иманова Е. С.;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A"/>
          <w:sz w:val="24"/>
          <w:szCs w:val="24"/>
        </w:rPr>
        <w:tab/>
        <w:t>- Карьялайнен В. Ю.;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color w:val="00000A"/>
          <w:sz w:val="24"/>
          <w:szCs w:val="24"/>
        </w:rPr>
        <w:tab/>
      </w:r>
      <w:bookmarkStart w:id="0" w:name="__DdeLink__1544_1797545245"/>
      <w:r>
        <w:rPr>
          <w:rFonts w:cs="Times New Roman"/>
          <w:b w:val="false"/>
          <w:bCs w:val="false"/>
          <w:color w:val="00000A"/>
          <w:sz w:val="24"/>
          <w:szCs w:val="24"/>
        </w:rPr>
        <w:t xml:space="preserve">- </w:t>
      </w:r>
      <w:bookmarkEnd w:id="0"/>
      <w:r>
        <w:rPr>
          <w:rFonts w:cs="Times New Roman"/>
          <w:b w:val="false"/>
          <w:bCs w:val="false"/>
          <w:color w:val="00000A"/>
          <w:sz w:val="24"/>
          <w:szCs w:val="24"/>
        </w:rPr>
        <w:t>Непомнящих Ю. П.</w:t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qFormat/>
    <w:rsid w:val="00dd799f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qFormat/>
    <w:rsid w:val="00a94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Style15">
    <w:name w:val="Посещённая гиперссылка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6"/>
    <w:qFormat/>
    <w:rsid w:val="00a943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LibreOffice/5.4.0.3$Windows_x86 LibreOffice_project/7556cbc6811c9d992f4064ab9287069087d7f62c</Application>
  <Pages>1</Pages>
  <Words>93</Words>
  <Characters>496</Characters>
  <CharactersWithSpaces>581</CharactersWithSpaces>
  <Paragraphs>12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2015-07-02T21:22:00Z</dcterms:created>
  <dc:creator>KAD2</dc:creator>
  <dc:description/>
  <dc:language>ru-RU</dc:language>
  <cp:lastModifiedBy/>
  <cp:lastPrinted>2020-01-20T15:39:49Z</cp:lastPrinted>
  <dcterms:modified xsi:type="dcterms:W3CDTF">2020-01-24T16:59:56Z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