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C9" w:rsidRPr="005F02B8" w:rsidRDefault="009F5DC9" w:rsidP="009F5DC9">
      <w:pPr>
        <w:framePr w:w="1153" w:h="1441" w:hSpace="180" w:wrap="auto" w:vAnchor="text" w:hAnchor="page" w:x="5842" w:y="1"/>
        <w:jc w:val="center"/>
        <w:rPr>
          <w:noProof/>
        </w:rPr>
      </w:pPr>
    </w:p>
    <w:p w:rsidR="00182A67" w:rsidRPr="00376247" w:rsidRDefault="00317D49">
      <w:pPr>
        <w:framePr w:w="1153" w:h="1441" w:hSpace="180" w:wrap="around" w:vAnchor="text" w:hAnchor="page" w:x="5842" w:y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73D8BA4">
            <wp:extent cx="742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A67" w:rsidRPr="00376247" w:rsidRDefault="00182A67">
      <w:pPr>
        <w:pStyle w:val="a7"/>
        <w:widowControl w:val="0"/>
        <w:rPr>
          <w:color w:val="auto"/>
        </w:rPr>
      </w:pPr>
    </w:p>
    <w:p w:rsidR="00182A67" w:rsidRPr="00376247" w:rsidRDefault="00182A67">
      <w:pPr>
        <w:pStyle w:val="a7"/>
        <w:widowControl w:val="0"/>
        <w:rPr>
          <w:color w:val="auto"/>
        </w:rPr>
      </w:pPr>
    </w:p>
    <w:p w:rsidR="00182A67" w:rsidRPr="00376247" w:rsidRDefault="00182A67">
      <w:pPr>
        <w:pStyle w:val="a7"/>
        <w:widowControl w:val="0"/>
        <w:rPr>
          <w:color w:val="auto"/>
        </w:rPr>
      </w:pPr>
    </w:p>
    <w:p w:rsidR="00182A67" w:rsidRPr="00376247" w:rsidRDefault="00182A67">
      <w:pPr>
        <w:pStyle w:val="a7"/>
        <w:widowControl w:val="0"/>
        <w:rPr>
          <w:color w:val="auto"/>
        </w:rPr>
      </w:pPr>
    </w:p>
    <w:p w:rsidR="00182A67" w:rsidRPr="00376247" w:rsidRDefault="00182A67">
      <w:pPr>
        <w:pStyle w:val="a7"/>
        <w:widowControl w:val="0"/>
        <w:rPr>
          <w:color w:val="auto"/>
          <w:sz w:val="16"/>
        </w:rPr>
      </w:pPr>
    </w:p>
    <w:p w:rsidR="00182A67" w:rsidRPr="00F0659C" w:rsidRDefault="00182A67">
      <w:pPr>
        <w:pStyle w:val="a7"/>
        <w:widowControl w:val="0"/>
        <w:rPr>
          <w:color w:val="auto"/>
          <w:sz w:val="20"/>
        </w:rPr>
      </w:pPr>
    </w:p>
    <w:p w:rsidR="00182A67" w:rsidRPr="00376247" w:rsidRDefault="0093694E">
      <w:pPr>
        <w:pStyle w:val="a7"/>
        <w:widowControl w:val="0"/>
        <w:rPr>
          <w:color w:val="auto"/>
        </w:rPr>
      </w:pPr>
      <w:r w:rsidRPr="00376247">
        <w:rPr>
          <w:color w:val="auto"/>
        </w:rPr>
        <w:t>ПРАВИТЕЛЬСТВО ЧУКОТСКОГО АВТОНОМНОГО ОКРУГА</w:t>
      </w:r>
    </w:p>
    <w:p w:rsidR="00182A67" w:rsidRPr="00376247" w:rsidRDefault="00182A67">
      <w:pPr>
        <w:widowControl w:val="0"/>
        <w:rPr>
          <w:color w:val="auto"/>
        </w:rPr>
      </w:pPr>
    </w:p>
    <w:p w:rsidR="00182A67" w:rsidRPr="00376247" w:rsidRDefault="0093694E">
      <w:pPr>
        <w:pStyle w:val="1"/>
        <w:keepNext w:val="0"/>
        <w:widowControl w:val="0"/>
        <w:rPr>
          <w:rFonts w:ascii="Times New Roman Полужирный" w:hAnsi="Times New Roman Полужирный"/>
          <w:color w:val="auto"/>
          <w:spacing w:val="60"/>
          <w:sz w:val="32"/>
        </w:rPr>
      </w:pPr>
      <w:r w:rsidRPr="00376247">
        <w:rPr>
          <w:rFonts w:ascii="Times New Roman Полужирный" w:hAnsi="Times New Roman Полужирный"/>
          <w:color w:val="auto"/>
          <w:spacing w:val="60"/>
          <w:sz w:val="32"/>
        </w:rPr>
        <w:t>ПОСТАНОВЛЕНИЕ</w:t>
      </w:r>
    </w:p>
    <w:p w:rsidR="00182A67" w:rsidRPr="00376247" w:rsidRDefault="00182A67">
      <w:pPr>
        <w:widowControl w:val="0"/>
        <w:rPr>
          <w:color w:val="auto"/>
        </w:rPr>
      </w:pPr>
    </w:p>
    <w:p w:rsidR="00182A67" w:rsidRPr="00376247" w:rsidRDefault="00182A67">
      <w:pPr>
        <w:widowControl w:val="0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968"/>
        <w:gridCol w:w="991"/>
        <w:gridCol w:w="1272"/>
        <w:gridCol w:w="3818"/>
      </w:tblGrid>
      <w:tr w:rsidR="00182A67" w:rsidRPr="00376247">
        <w:trPr>
          <w:trHeight w:val="229"/>
        </w:trPr>
        <w:tc>
          <w:tcPr>
            <w:tcW w:w="531" w:type="dxa"/>
          </w:tcPr>
          <w:p w:rsidR="00182A67" w:rsidRPr="00376247" w:rsidRDefault="0093694E">
            <w:pPr>
              <w:pStyle w:val="a5"/>
              <w:widowControl w:val="0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>от</w:t>
            </w: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:rsidR="00182A67" w:rsidRPr="00376247" w:rsidRDefault="00F7171C">
            <w:pPr>
              <w:pStyle w:val="a5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11 июня 2026 года</w:t>
            </w:r>
          </w:p>
        </w:tc>
        <w:tc>
          <w:tcPr>
            <w:tcW w:w="991" w:type="dxa"/>
          </w:tcPr>
          <w:p w:rsidR="00182A67" w:rsidRPr="00376247" w:rsidRDefault="0093694E">
            <w:pPr>
              <w:pStyle w:val="a5"/>
              <w:widowControl w:val="0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>№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182A67" w:rsidRPr="00376247" w:rsidRDefault="00F7171C">
            <w:pPr>
              <w:pStyle w:val="a5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211</w:t>
            </w:r>
          </w:p>
        </w:tc>
        <w:tc>
          <w:tcPr>
            <w:tcW w:w="3818" w:type="dxa"/>
          </w:tcPr>
          <w:p w:rsidR="00182A67" w:rsidRPr="00376247" w:rsidRDefault="0093694E">
            <w:pPr>
              <w:pStyle w:val="a5"/>
              <w:widowControl w:val="0"/>
              <w:tabs>
                <w:tab w:val="clear" w:pos="4153"/>
                <w:tab w:val="clear" w:pos="8306"/>
              </w:tabs>
              <w:ind w:right="34"/>
              <w:jc w:val="right"/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</w:tbl>
    <w:p w:rsidR="00182A67" w:rsidRPr="00376247" w:rsidRDefault="00182A67">
      <w:pPr>
        <w:widowControl w:val="0"/>
        <w:rPr>
          <w:color w:val="auto"/>
          <w:sz w:val="28"/>
        </w:rPr>
      </w:pPr>
    </w:p>
    <w:p w:rsidR="00182A67" w:rsidRPr="00376247" w:rsidRDefault="00182A67">
      <w:pPr>
        <w:widowControl w:val="0"/>
        <w:tabs>
          <w:tab w:val="left" w:pos="4962"/>
        </w:tabs>
        <w:ind w:right="4676"/>
        <w:jc w:val="center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25"/>
      </w:tblGrid>
      <w:tr w:rsidR="00182A67" w:rsidRPr="00376247">
        <w:trPr>
          <w:trHeight w:val="536"/>
        </w:trPr>
        <w:tc>
          <w:tcPr>
            <w:tcW w:w="9525" w:type="dxa"/>
          </w:tcPr>
          <w:p w:rsidR="00182A67" w:rsidRPr="00376247" w:rsidRDefault="0093694E">
            <w:pPr>
              <w:widowControl w:val="0"/>
              <w:tabs>
                <w:tab w:val="left" w:pos="4962"/>
              </w:tabs>
              <w:jc w:val="center"/>
              <w:rPr>
                <w:b/>
                <w:color w:val="auto"/>
                <w:sz w:val="28"/>
              </w:rPr>
            </w:pPr>
            <w:r w:rsidRPr="00376247">
              <w:rPr>
                <w:b/>
                <w:color w:val="auto"/>
                <w:sz w:val="28"/>
              </w:rPr>
              <w:t>О внесении изменений в Постановление Правительства</w:t>
            </w:r>
            <w:r w:rsidRPr="00376247">
              <w:rPr>
                <w:b/>
                <w:color w:val="auto"/>
                <w:sz w:val="28"/>
              </w:rPr>
              <w:br/>
              <w:t>Чукотского автономного округа от 2 июня 2014 года № 264</w:t>
            </w:r>
          </w:p>
        </w:tc>
      </w:tr>
    </w:tbl>
    <w:p w:rsidR="00182A67" w:rsidRPr="00376247" w:rsidRDefault="00182A67">
      <w:pPr>
        <w:widowControl w:val="0"/>
        <w:ind w:firstLine="720"/>
        <w:jc w:val="both"/>
        <w:rPr>
          <w:color w:val="auto"/>
          <w:sz w:val="28"/>
        </w:rPr>
      </w:pPr>
    </w:p>
    <w:p w:rsidR="00182A67" w:rsidRPr="00376247" w:rsidRDefault="00182A67">
      <w:pPr>
        <w:widowControl w:val="0"/>
        <w:ind w:firstLine="720"/>
        <w:jc w:val="both"/>
        <w:rPr>
          <w:color w:val="auto"/>
          <w:sz w:val="28"/>
        </w:rPr>
      </w:pPr>
    </w:p>
    <w:p w:rsidR="00182A67" w:rsidRPr="00376247" w:rsidRDefault="0093694E">
      <w:pPr>
        <w:widowControl w:val="0"/>
        <w:spacing w:line="320" w:lineRule="exact"/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 xml:space="preserve">В целях уточнения отдельных положений нормативного правового акта Чукотского автономного округа, Правительство Чукотского автономного округа </w:t>
      </w:r>
    </w:p>
    <w:p w:rsidR="00182A67" w:rsidRPr="00376247" w:rsidRDefault="00182A67">
      <w:pPr>
        <w:pStyle w:val="a3"/>
        <w:widowControl w:val="0"/>
        <w:ind w:firstLine="0"/>
        <w:rPr>
          <w:color w:val="auto"/>
          <w:spacing w:val="20"/>
          <w:sz w:val="28"/>
        </w:rPr>
      </w:pPr>
    </w:p>
    <w:p w:rsidR="00182A67" w:rsidRPr="00376247" w:rsidRDefault="0093694E">
      <w:pPr>
        <w:pStyle w:val="a3"/>
        <w:widowControl w:val="0"/>
        <w:ind w:firstLine="0"/>
        <w:rPr>
          <w:rFonts w:ascii="Calibri" w:hAnsi="Calibri"/>
          <w:b/>
          <w:color w:val="auto"/>
          <w:spacing w:val="60"/>
          <w:sz w:val="28"/>
        </w:rPr>
      </w:pPr>
      <w:r w:rsidRPr="00376247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ПОСТАНОВЛЯЕТ:</w:t>
      </w:r>
    </w:p>
    <w:p w:rsidR="00182A67" w:rsidRPr="00376247" w:rsidRDefault="00182A67">
      <w:pPr>
        <w:pStyle w:val="a3"/>
        <w:widowControl w:val="0"/>
        <w:ind w:firstLine="0"/>
        <w:rPr>
          <w:color w:val="auto"/>
          <w:spacing w:val="60"/>
          <w:sz w:val="28"/>
        </w:rPr>
      </w:pP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bookmarkStart w:id="0" w:name="sub_1"/>
      <w:r w:rsidRPr="00376247">
        <w:rPr>
          <w:color w:val="auto"/>
          <w:sz w:val="28"/>
        </w:rPr>
        <w:t>1.</w:t>
      </w:r>
      <w:bookmarkEnd w:id="0"/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Внести в Постановление Правительства Чукотского автономного округа от 2 июня 2014 года № 264 «Об утверждении Положения о порядке осуществления проверки достоверности и полноты сведений о доходах, </w:t>
      </w:r>
      <w:r w:rsidRPr="00376247">
        <w:rPr>
          <w:color w:val="auto"/>
          <w:sz w:val="28"/>
        </w:rPr>
        <w:br/>
        <w:t>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(предприятий) Чукотского автономного округа, и лицами, замещающими эти должности» следующие изменения: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 в наименовании слово «(предприяти</w:t>
      </w:r>
      <w:r w:rsidR="00F0659C">
        <w:rPr>
          <w:color w:val="auto"/>
          <w:sz w:val="28"/>
        </w:rPr>
        <w:t>й</w:t>
      </w:r>
      <w:r w:rsidRPr="00376247">
        <w:rPr>
          <w:color w:val="auto"/>
          <w:sz w:val="28"/>
        </w:rPr>
        <w:t>)» исключить;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 преамбулу изложить в следующей редакции:</w:t>
      </w:r>
    </w:p>
    <w:p w:rsidR="00135B0A" w:rsidRDefault="0093694E" w:rsidP="00135B0A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 xml:space="preserve">«В соответствии со статьёй 281.1 Трудового кодекса Российской Федерации, Федеральным законом от 25 декабря 2008 года № 273-ФЗ </w:t>
      </w:r>
      <w:r w:rsidRPr="00376247">
        <w:rPr>
          <w:color w:val="auto"/>
          <w:sz w:val="28"/>
        </w:rPr>
        <w:br/>
        <w:t xml:space="preserve">«О противодействии коррупции», пунктом 2 Постановления Правительства Российской Федерации от 13 марта 2013 года № 207 «Об утверждении Правил проверки достоверности и полноты сведений о доходах, </w:t>
      </w:r>
      <w:r w:rsidRPr="00376247">
        <w:rPr>
          <w:color w:val="auto"/>
          <w:sz w:val="28"/>
        </w:rPr>
        <w:br/>
        <w:t>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  <w:r w:rsidR="007E0F10">
        <w:rPr>
          <w:color w:val="auto"/>
          <w:sz w:val="28"/>
        </w:rPr>
        <w:t>,</w:t>
      </w:r>
      <w:r w:rsidRPr="00376247">
        <w:rPr>
          <w:color w:val="auto"/>
          <w:sz w:val="28"/>
        </w:rPr>
        <w:t xml:space="preserve"> Правительство Чукотского автономного округа </w:t>
      </w:r>
    </w:p>
    <w:p w:rsidR="00135B0A" w:rsidRPr="00562307" w:rsidRDefault="00135B0A" w:rsidP="00135B0A">
      <w:pPr>
        <w:ind w:firstLine="708"/>
        <w:jc w:val="both"/>
        <w:rPr>
          <w:color w:val="auto"/>
          <w:sz w:val="28"/>
        </w:rPr>
      </w:pPr>
    </w:p>
    <w:p w:rsidR="00135B0A" w:rsidRPr="00562307" w:rsidRDefault="00135B0A" w:rsidP="00135B0A">
      <w:pPr>
        <w:pStyle w:val="a3"/>
        <w:widowControl w:val="0"/>
        <w:ind w:firstLine="0"/>
        <w:rPr>
          <w:color w:val="auto"/>
          <w:spacing w:val="60"/>
          <w:sz w:val="28"/>
        </w:rPr>
      </w:pPr>
      <w:r w:rsidRPr="00562307">
        <w:rPr>
          <w:b/>
          <w:color w:val="auto"/>
          <w:spacing w:val="60"/>
          <w:sz w:val="28"/>
        </w:rPr>
        <w:t>ПОСТАНОВЛЯЕТ:</w:t>
      </w:r>
      <w:r w:rsidRPr="00562307">
        <w:rPr>
          <w:color w:val="auto"/>
          <w:spacing w:val="60"/>
          <w:sz w:val="28"/>
        </w:rPr>
        <w:t>»;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 в пункте 1 слово «(предприятий)» исключить;</w:t>
      </w:r>
    </w:p>
    <w:p w:rsidR="009F5DC9" w:rsidRDefault="0093694E">
      <w:pPr>
        <w:ind w:firstLine="708"/>
        <w:jc w:val="both"/>
        <w:rPr>
          <w:color w:val="auto"/>
          <w:sz w:val="28"/>
        </w:rPr>
        <w:sectPr w:rsidR="009F5DC9" w:rsidSect="00F0659C">
          <w:headerReference w:type="even" r:id="rId7"/>
          <w:pgSz w:w="11900" w:h="16800"/>
          <w:pgMar w:top="567" w:right="851" w:bottom="1134" w:left="1701" w:header="0" w:footer="0" w:gutter="0"/>
          <w:cols w:space="720"/>
        </w:sectPr>
      </w:pPr>
      <w:r w:rsidRPr="00376247">
        <w:rPr>
          <w:color w:val="auto"/>
          <w:sz w:val="28"/>
        </w:rPr>
        <w:t>4) в пункте 2 слово «(предприятий)» исключить;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приложение изложить в редакции согласно приложению </w:t>
      </w:r>
      <w:r w:rsidRPr="00376247">
        <w:rPr>
          <w:color w:val="auto"/>
          <w:sz w:val="28"/>
        </w:rPr>
        <w:br/>
        <w:t>к настоящему постановлению.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Рекомендовать органам местного самоуправления </w:t>
      </w:r>
      <w:r w:rsidR="00135B0A">
        <w:rPr>
          <w:color w:val="auto"/>
          <w:sz w:val="28"/>
        </w:rPr>
        <w:t xml:space="preserve">Чукотского автономного округа </w:t>
      </w:r>
      <w:r w:rsidRPr="00376247">
        <w:rPr>
          <w:color w:val="auto"/>
          <w:sz w:val="28"/>
        </w:rPr>
        <w:t xml:space="preserve">привести муниципальные нормативные правовые акты, регламентирующие порядок осуществления проверки достоверности </w:t>
      </w:r>
      <w:r w:rsidR="00135B0A">
        <w:rPr>
          <w:color w:val="auto"/>
          <w:sz w:val="28"/>
        </w:rPr>
        <w:t xml:space="preserve">                            </w:t>
      </w:r>
      <w:r w:rsidRPr="00376247">
        <w:rPr>
          <w:color w:val="auto"/>
          <w:sz w:val="28"/>
        </w:rPr>
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</w:r>
      <w:r w:rsidR="00135B0A">
        <w:rPr>
          <w:color w:val="auto"/>
          <w:sz w:val="28"/>
        </w:rPr>
        <w:t xml:space="preserve">                               </w:t>
      </w:r>
      <w:r w:rsidRPr="00376247">
        <w:rPr>
          <w:color w:val="auto"/>
          <w:sz w:val="28"/>
        </w:rPr>
        <w:t>и лицами, замещающими эти должности,</w:t>
      </w:r>
      <w:r w:rsidR="00135B0A">
        <w:rPr>
          <w:color w:val="auto"/>
          <w:sz w:val="28"/>
        </w:rPr>
        <w:t xml:space="preserve"> </w:t>
      </w:r>
      <w:r w:rsidRPr="00376247">
        <w:rPr>
          <w:color w:val="auto"/>
          <w:sz w:val="28"/>
        </w:rPr>
        <w:t>в соответствие с федеральным законодательством.</w:t>
      </w: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Контроль за исполнением настоящего постановления возложить </w:t>
      </w:r>
      <w:r w:rsidRPr="00376247">
        <w:rPr>
          <w:color w:val="auto"/>
          <w:sz w:val="28"/>
        </w:rPr>
        <w:br/>
        <w:t xml:space="preserve">на Первого заместителя Губернатора, Руководителя Аппарата Губернатора </w:t>
      </w:r>
      <w:r w:rsidRPr="00376247">
        <w:rPr>
          <w:color w:val="auto"/>
          <w:sz w:val="28"/>
        </w:rPr>
        <w:br/>
        <w:t>и Правительства Чукотского автономного округа Каргаполова П.А.</w:t>
      </w:r>
    </w:p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3"/>
        <w:gridCol w:w="4635"/>
      </w:tblGrid>
      <w:tr w:rsidR="00182A67" w:rsidRPr="00376247">
        <w:trPr>
          <w:trHeight w:val="244"/>
        </w:trPr>
        <w:tc>
          <w:tcPr>
            <w:tcW w:w="4713" w:type="dxa"/>
          </w:tcPr>
          <w:p w:rsidR="00182A67" w:rsidRPr="00376247" w:rsidRDefault="0093694E">
            <w:pPr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 xml:space="preserve">Губернатор </w:t>
            </w:r>
          </w:p>
          <w:p w:rsidR="00182A67" w:rsidRPr="00376247" w:rsidRDefault="0093694E">
            <w:pPr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4635" w:type="dxa"/>
          </w:tcPr>
          <w:p w:rsidR="00182A67" w:rsidRPr="00376247" w:rsidRDefault="00182A67">
            <w:pPr>
              <w:ind w:right="34"/>
              <w:jc w:val="right"/>
              <w:rPr>
                <w:color w:val="auto"/>
                <w:sz w:val="28"/>
              </w:rPr>
            </w:pPr>
          </w:p>
          <w:p w:rsidR="00182A67" w:rsidRPr="00376247" w:rsidRDefault="0093694E">
            <w:pPr>
              <w:ind w:right="-115"/>
              <w:jc w:val="right"/>
              <w:rPr>
                <w:color w:val="auto"/>
                <w:sz w:val="28"/>
              </w:rPr>
            </w:pPr>
            <w:r w:rsidRPr="00376247">
              <w:rPr>
                <w:color w:val="auto"/>
                <w:sz w:val="28"/>
              </w:rPr>
              <w:t>В.Г. Кузнецов</w:t>
            </w:r>
          </w:p>
        </w:tc>
      </w:tr>
    </w:tbl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p w:rsidR="00182A67" w:rsidRPr="00376247" w:rsidRDefault="00182A67">
      <w:pPr>
        <w:ind w:firstLine="708"/>
        <w:jc w:val="both"/>
        <w:rPr>
          <w:color w:val="auto"/>
          <w:sz w:val="28"/>
        </w:rPr>
      </w:pPr>
    </w:p>
    <w:p w:rsidR="00182A67" w:rsidRPr="00376247" w:rsidRDefault="00182A67">
      <w:pPr>
        <w:rPr>
          <w:color w:val="auto"/>
        </w:rPr>
        <w:sectPr w:rsidR="00182A67" w:rsidRPr="00376247" w:rsidSect="009F5DC9">
          <w:pgSz w:w="11900" w:h="16800"/>
          <w:pgMar w:top="1134" w:right="851" w:bottom="1134" w:left="1701" w:header="0" w:footer="0" w:gutter="0"/>
          <w:cols w:space="720"/>
        </w:sectPr>
      </w:pPr>
    </w:p>
    <w:p w:rsidR="00182A67" w:rsidRPr="00376247" w:rsidRDefault="0093694E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 w:rsidRPr="00376247">
        <w:rPr>
          <w:rFonts w:ascii="Times New Roman" w:hAnsi="Times New Roman"/>
          <w:color w:val="auto"/>
          <w:sz w:val="24"/>
        </w:rPr>
        <w:t>Приложение</w:t>
      </w:r>
    </w:p>
    <w:p w:rsidR="00182A67" w:rsidRPr="00376247" w:rsidRDefault="0093694E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 w:rsidRPr="00376247">
        <w:rPr>
          <w:rFonts w:ascii="Times New Roman" w:hAnsi="Times New Roman"/>
          <w:color w:val="auto"/>
          <w:sz w:val="24"/>
        </w:rPr>
        <w:t>к Постановлению Правительства</w:t>
      </w:r>
    </w:p>
    <w:p w:rsidR="00182A67" w:rsidRPr="00376247" w:rsidRDefault="0093694E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 w:rsidRPr="00376247">
        <w:rPr>
          <w:rFonts w:ascii="Times New Roman" w:hAnsi="Times New Roman"/>
          <w:color w:val="auto"/>
          <w:sz w:val="24"/>
        </w:rPr>
        <w:t>Чукотского автономного округа</w:t>
      </w:r>
    </w:p>
    <w:p w:rsidR="00182A67" w:rsidRPr="00376247" w:rsidRDefault="00F7171C">
      <w:pPr>
        <w:pStyle w:val="ConsNormal"/>
        <w:widowControl/>
        <w:ind w:left="5954" w:firstLine="0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4"/>
        </w:rPr>
        <w:t>от 11 июня 2026 года № 211</w:t>
      </w:r>
    </w:p>
    <w:p w:rsidR="00182A67" w:rsidRPr="009F5DC9" w:rsidRDefault="00182A67">
      <w:pPr>
        <w:ind w:firstLine="708"/>
        <w:jc w:val="both"/>
        <w:rPr>
          <w:color w:val="auto"/>
          <w:sz w:val="24"/>
          <w:szCs w:val="24"/>
        </w:rPr>
      </w:pPr>
    </w:p>
    <w:p w:rsidR="00F0659C" w:rsidRPr="00376247" w:rsidRDefault="00F0659C" w:rsidP="00F0659C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«</w:t>
      </w:r>
      <w:r w:rsidRPr="00376247">
        <w:rPr>
          <w:rFonts w:ascii="Times New Roman" w:hAnsi="Times New Roman"/>
          <w:color w:val="auto"/>
          <w:sz w:val="24"/>
        </w:rPr>
        <w:t>Приложение</w:t>
      </w:r>
    </w:p>
    <w:p w:rsidR="00F0659C" w:rsidRPr="00376247" w:rsidRDefault="00F0659C" w:rsidP="00F0659C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 w:rsidRPr="00376247">
        <w:rPr>
          <w:rFonts w:ascii="Times New Roman" w:hAnsi="Times New Roman"/>
          <w:color w:val="auto"/>
          <w:sz w:val="24"/>
        </w:rPr>
        <w:t>к Постановлению Правительства</w:t>
      </w:r>
    </w:p>
    <w:p w:rsidR="00F0659C" w:rsidRPr="00376247" w:rsidRDefault="00F0659C" w:rsidP="00F0659C">
      <w:pPr>
        <w:pStyle w:val="ConsNormal"/>
        <w:widowControl/>
        <w:ind w:left="5954" w:firstLine="0"/>
        <w:jc w:val="center"/>
        <w:rPr>
          <w:rFonts w:ascii="Times New Roman" w:hAnsi="Times New Roman"/>
          <w:color w:val="auto"/>
          <w:sz w:val="24"/>
        </w:rPr>
      </w:pPr>
      <w:r w:rsidRPr="00376247">
        <w:rPr>
          <w:rFonts w:ascii="Times New Roman" w:hAnsi="Times New Roman"/>
          <w:color w:val="auto"/>
          <w:sz w:val="24"/>
        </w:rPr>
        <w:t>Чукотского автономного округа</w:t>
      </w:r>
    </w:p>
    <w:p w:rsidR="00F0659C" w:rsidRPr="00376247" w:rsidRDefault="00F0659C" w:rsidP="00F0659C">
      <w:pPr>
        <w:pStyle w:val="ConsNormal"/>
        <w:widowControl/>
        <w:ind w:left="5954" w:firstLine="0"/>
        <w:jc w:val="center"/>
        <w:rPr>
          <w:rFonts w:ascii="Times New Roman" w:hAnsi="Times New Roman"/>
          <w:b/>
          <w:color w:val="auto"/>
          <w:sz w:val="28"/>
        </w:rPr>
      </w:pPr>
      <w:r w:rsidRPr="00376247">
        <w:rPr>
          <w:rFonts w:ascii="Times New Roman" w:hAnsi="Times New Roman"/>
          <w:color w:val="auto"/>
          <w:sz w:val="24"/>
        </w:rPr>
        <w:t xml:space="preserve">от </w:t>
      </w:r>
      <w:r>
        <w:rPr>
          <w:rFonts w:ascii="Times New Roman" w:hAnsi="Times New Roman"/>
          <w:color w:val="auto"/>
          <w:sz w:val="24"/>
        </w:rPr>
        <w:t>2 июня 2014</w:t>
      </w:r>
      <w:r w:rsidRPr="00376247">
        <w:rPr>
          <w:rFonts w:ascii="Times New Roman" w:hAnsi="Times New Roman"/>
          <w:color w:val="auto"/>
          <w:sz w:val="24"/>
        </w:rPr>
        <w:t xml:space="preserve"> года № </w:t>
      </w:r>
      <w:r>
        <w:rPr>
          <w:rFonts w:ascii="Times New Roman" w:hAnsi="Times New Roman"/>
          <w:color w:val="auto"/>
          <w:sz w:val="24"/>
        </w:rPr>
        <w:t>264</w:t>
      </w:r>
    </w:p>
    <w:p w:rsidR="00182A67" w:rsidRDefault="00182A67">
      <w:pPr>
        <w:ind w:firstLine="708"/>
        <w:jc w:val="both"/>
        <w:rPr>
          <w:color w:val="auto"/>
          <w:sz w:val="28"/>
        </w:rPr>
      </w:pPr>
    </w:p>
    <w:p w:rsidR="00F0659C" w:rsidRPr="00376247" w:rsidRDefault="00F0659C">
      <w:pPr>
        <w:ind w:firstLine="708"/>
        <w:jc w:val="both"/>
        <w:rPr>
          <w:color w:val="auto"/>
          <w:sz w:val="28"/>
        </w:rPr>
      </w:pPr>
    </w:p>
    <w:p w:rsidR="00182A67" w:rsidRPr="009F5DC9" w:rsidRDefault="00F0659C">
      <w:pPr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</w:rPr>
      </w:pPr>
      <w:r w:rsidRPr="009F5DC9">
        <w:rPr>
          <w:rFonts w:ascii="Times New Roman Полужирный" w:hAnsi="Times New Roman Полужирный"/>
          <w:b/>
          <w:color w:val="auto"/>
          <w:spacing w:val="20"/>
          <w:sz w:val="28"/>
        </w:rPr>
        <w:t>ПОЛОЖЕНИЕ</w:t>
      </w:r>
    </w:p>
    <w:p w:rsidR="00182A67" w:rsidRPr="00F0659C" w:rsidRDefault="0093694E">
      <w:pPr>
        <w:jc w:val="center"/>
        <w:rPr>
          <w:b/>
          <w:color w:val="auto"/>
          <w:sz w:val="28"/>
        </w:rPr>
      </w:pPr>
      <w:r w:rsidRPr="00F0659C">
        <w:rPr>
          <w:b/>
          <w:color w:val="auto"/>
          <w:sz w:val="28"/>
        </w:rPr>
        <w:t xml:space="preserve">о порядке осуществления проверки достоверности и полноты сведений </w:t>
      </w:r>
      <w:r w:rsidR="007E0F10">
        <w:rPr>
          <w:b/>
          <w:color w:val="auto"/>
          <w:sz w:val="28"/>
        </w:rPr>
        <w:t xml:space="preserve">  </w:t>
      </w:r>
      <w:r w:rsidRPr="00F0659C">
        <w:rPr>
          <w:b/>
          <w:color w:val="auto"/>
          <w:sz w:val="28"/>
        </w:rPr>
        <w:t>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Чукотского автономного округа, и лицами, замещающими эти должности</w:t>
      </w:r>
    </w:p>
    <w:p w:rsidR="00182A67" w:rsidRPr="00376247" w:rsidRDefault="00182A67">
      <w:pPr>
        <w:jc w:val="both"/>
        <w:rPr>
          <w:color w:val="auto"/>
          <w:sz w:val="28"/>
        </w:rPr>
      </w:pP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Настоящим Положением определен порядок осуществления проверки достоверности и полноты представленных гражданами, претендующими </w:t>
      </w:r>
      <w:r w:rsidR="00F0659C">
        <w:rPr>
          <w:color w:val="auto"/>
          <w:sz w:val="28"/>
        </w:rPr>
        <w:t xml:space="preserve">                  </w:t>
      </w:r>
      <w:r w:rsidRPr="00376247">
        <w:rPr>
          <w:color w:val="auto"/>
          <w:sz w:val="28"/>
        </w:rPr>
        <w:t xml:space="preserve">на замещение должностей руководителей государственных учреждений Чукотского автономного округа (далее – государственное учреждение), </w:t>
      </w:r>
      <w:r w:rsidR="00F0659C">
        <w:rPr>
          <w:color w:val="auto"/>
          <w:sz w:val="28"/>
        </w:rPr>
        <w:t xml:space="preserve">                      </w:t>
      </w:r>
      <w:r w:rsidRPr="00376247">
        <w:rPr>
          <w:color w:val="auto"/>
          <w:sz w:val="28"/>
        </w:rPr>
        <w:t xml:space="preserve">и лицами, замещающими эти должности, сведений о доходах, об имуществе </w:t>
      </w:r>
      <w:r w:rsidR="00F0659C">
        <w:rPr>
          <w:color w:val="auto"/>
          <w:sz w:val="28"/>
        </w:rPr>
        <w:t xml:space="preserve">            </w:t>
      </w:r>
      <w:r w:rsidRPr="00376247">
        <w:rPr>
          <w:color w:val="auto"/>
          <w:sz w:val="28"/>
        </w:rPr>
        <w:t>и обязательствах имущественного характера, предусмотренных Федеральным законом от 25 декабря 2008 года № 273-ФЗ «О противодействии коррупции» (далее - проверка).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Проверка осуществляется по решению руководителя органа исполнительной власти Чукотского автономного округа, осуществляющего функции и полномочия учредителя соответствующего государственного учреждения</w:t>
      </w:r>
      <w:r w:rsidR="007E0F10">
        <w:rPr>
          <w:color w:val="auto"/>
          <w:sz w:val="28"/>
        </w:rPr>
        <w:t xml:space="preserve"> (далее – </w:t>
      </w:r>
      <w:r w:rsidR="00135B0A">
        <w:rPr>
          <w:color w:val="auto"/>
          <w:sz w:val="28"/>
        </w:rPr>
        <w:t>Отраслевого органа)</w:t>
      </w:r>
      <w:r w:rsidRPr="00376247">
        <w:rPr>
          <w:color w:val="auto"/>
          <w:sz w:val="28"/>
        </w:rPr>
        <w:t>.</w:t>
      </w:r>
    </w:p>
    <w:p w:rsidR="00182A67" w:rsidRPr="00376247" w:rsidRDefault="00F0659C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3. Проверку осуществляе</w:t>
      </w:r>
      <w:r w:rsidR="0093694E" w:rsidRPr="00376247">
        <w:rPr>
          <w:color w:val="auto"/>
          <w:sz w:val="28"/>
        </w:rPr>
        <w:t xml:space="preserve">т должностное лицо кадровой службы, ответственное за работу по профилактике коррупционных и иных правонарушений, органа исполнительной власти Чукотского автономного округа, осуществляющего функции и полномочия учредителя </w:t>
      </w:r>
      <w:r>
        <w:rPr>
          <w:color w:val="auto"/>
          <w:sz w:val="28"/>
        </w:rPr>
        <w:t xml:space="preserve">                                   </w:t>
      </w:r>
      <w:r w:rsidR="0093694E" w:rsidRPr="00376247">
        <w:rPr>
          <w:color w:val="auto"/>
          <w:sz w:val="28"/>
        </w:rPr>
        <w:t>(далее - уполномоченное должностное лицо).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4.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должностными лицами кадровой службы, ответственными за работу по профилактике коррупционных и иных правонарушений, органа исполнительной власти Чукотского автономного округа, осуществляющего функции и полномочия учредителя;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</w:t>
      </w:r>
      <w:r w:rsidR="00F0659C">
        <w:rPr>
          <w:color w:val="auto"/>
          <w:sz w:val="28"/>
        </w:rPr>
        <w:t xml:space="preserve">                                     </w:t>
      </w:r>
      <w:r w:rsidRPr="00376247">
        <w:rPr>
          <w:color w:val="auto"/>
          <w:sz w:val="28"/>
        </w:rPr>
        <w:t>не являющихся политическими партиями;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4) Общественной палатой Российской Федерации;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5) Общественной палатой Чукотского автономного округа;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6) общероссийскими средствами массовой информации.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Информация анонимного характера не может служить основанием </w:t>
      </w:r>
      <w:r w:rsidR="00F0659C">
        <w:rPr>
          <w:color w:val="auto"/>
          <w:sz w:val="28"/>
        </w:rPr>
        <w:t xml:space="preserve"> </w:t>
      </w:r>
      <w:r w:rsidRPr="00376247">
        <w:rPr>
          <w:color w:val="auto"/>
          <w:sz w:val="28"/>
        </w:rPr>
        <w:t>для проверки.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6.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</w:t>
      </w:r>
      <w:r w:rsidR="00F0659C">
        <w:rPr>
          <w:color w:val="auto"/>
          <w:sz w:val="28"/>
        </w:rPr>
        <w:t xml:space="preserve">              </w:t>
      </w:r>
      <w:r w:rsidRPr="00376247">
        <w:rPr>
          <w:color w:val="auto"/>
          <w:sz w:val="28"/>
        </w:rPr>
        <w:t xml:space="preserve">до 90 дней руководителем </w:t>
      </w:r>
      <w:r w:rsidR="00135B0A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>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7.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При осуществлении проверки уполномоченное структурное подразделение вправе: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проводить беседу с гражданином, претендующим на замещение должности руководителя государственного учреждения, а также с лицом, замещающим должность руководителя государственного учреждения;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изучать представленные гражданином, претендующим на замещение должности руководителя государственного учреждения, а также лицом, замещающим должность руководителя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получать от гражданина, претендующего на замещение должности руководителя государственного учреждения, а также от лица, замещающего должность руководителя государственного учреждения, пояснения </w:t>
      </w:r>
      <w:r w:rsidR="00F0659C">
        <w:rPr>
          <w:color w:val="auto"/>
          <w:sz w:val="28"/>
        </w:rPr>
        <w:t xml:space="preserve">                              </w:t>
      </w:r>
      <w:r w:rsidRPr="00376247">
        <w:rPr>
          <w:color w:val="auto"/>
          <w:sz w:val="28"/>
        </w:rPr>
        <w:t>по представленным им сведениям о доходах, об имуществе и обязательствах имущественного характера и материалам;</w:t>
      </w:r>
    </w:p>
    <w:p w:rsidR="00A30405" w:rsidRPr="00376247" w:rsidRDefault="0093694E" w:rsidP="00A30405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76247">
        <w:rPr>
          <w:color w:val="auto"/>
          <w:sz w:val="28"/>
        </w:rPr>
        <w:t>4)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направлять в установленном порядке, в том числе с использованием </w:t>
      </w:r>
      <w:r w:rsidR="00F0659C">
        <w:rPr>
          <w:color w:val="auto"/>
          <w:sz w:val="28"/>
        </w:rPr>
        <w:t xml:space="preserve">государственной информационной системы в области противодействия коррупции «Посейдон» (далее - </w:t>
      </w:r>
      <w:r w:rsidRPr="00376247">
        <w:rPr>
          <w:color w:val="auto"/>
          <w:sz w:val="28"/>
        </w:rPr>
        <w:t>систем</w:t>
      </w:r>
      <w:r w:rsidR="00F0659C">
        <w:rPr>
          <w:color w:val="auto"/>
          <w:sz w:val="28"/>
        </w:rPr>
        <w:t>а</w:t>
      </w:r>
      <w:r w:rsidRPr="00376247">
        <w:rPr>
          <w:color w:val="auto"/>
          <w:sz w:val="28"/>
        </w:rPr>
        <w:t xml:space="preserve"> «Посейдон»</w:t>
      </w:r>
      <w:r w:rsidR="00F0659C">
        <w:rPr>
          <w:color w:val="auto"/>
          <w:sz w:val="28"/>
        </w:rPr>
        <w:t>)</w:t>
      </w:r>
      <w:r w:rsidRPr="00376247">
        <w:rPr>
          <w:color w:val="auto"/>
          <w:sz w:val="28"/>
        </w:rPr>
        <w:t>, запрос (за исключением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органы, осуществляющие оперативно-розыскную деятельность) в органы прокуратуры Российской Федерации, иные федеральные государственные органы, государственные органы субъект</w:t>
      </w:r>
      <w:r w:rsidR="00F0659C">
        <w:rPr>
          <w:color w:val="auto"/>
          <w:sz w:val="28"/>
        </w:rPr>
        <w:t>ов</w:t>
      </w:r>
      <w:r w:rsidRPr="00376247">
        <w:rPr>
          <w:color w:val="auto"/>
          <w:sz w:val="28"/>
        </w:rPr>
        <w:t xml:space="preserve"> Российской Федерации, территориальные органы федеральных государственных органов, органы местного самоуправления, организации </w:t>
      </w:r>
      <w:r w:rsidR="00F0659C">
        <w:rPr>
          <w:color w:val="auto"/>
          <w:sz w:val="28"/>
        </w:rPr>
        <w:t xml:space="preserve">                  </w:t>
      </w:r>
      <w:r w:rsidRPr="00376247">
        <w:rPr>
          <w:color w:val="auto"/>
          <w:sz w:val="28"/>
        </w:rPr>
        <w:t>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гражданина, претендующего на замещение должности руководителя государственного учреждения, лица, замещающего должность руководителя государственного учреждения,</w:t>
      </w:r>
      <w:r w:rsidR="00A30405" w:rsidRPr="00376247">
        <w:rPr>
          <w:color w:val="auto"/>
          <w:sz w:val="28"/>
          <w:szCs w:val="28"/>
        </w:rPr>
        <w:t xml:space="preserve"> а также о доходах, </w:t>
      </w:r>
      <w:r w:rsidR="00F0659C">
        <w:rPr>
          <w:color w:val="auto"/>
          <w:sz w:val="28"/>
          <w:szCs w:val="28"/>
        </w:rPr>
        <w:t xml:space="preserve">               </w:t>
      </w:r>
      <w:r w:rsidR="00A30405" w:rsidRPr="00376247">
        <w:rPr>
          <w:color w:val="auto"/>
          <w:sz w:val="28"/>
          <w:szCs w:val="28"/>
        </w:rPr>
        <w:t>об имуществе и обязательствах имущественного характера их супруги (супр</w:t>
      </w:r>
      <w:r w:rsidR="00F0659C">
        <w:rPr>
          <w:color w:val="auto"/>
          <w:sz w:val="28"/>
          <w:szCs w:val="28"/>
        </w:rPr>
        <w:t>уга) и несовершеннолетних детей;</w:t>
      </w:r>
    </w:p>
    <w:p w:rsidR="00182A67" w:rsidRPr="00376247" w:rsidRDefault="0093694E">
      <w:pPr>
        <w:ind w:firstLine="540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наводить справки у физических лиц и получать от них информацию </w:t>
      </w:r>
      <w:r w:rsidR="00F0659C">
        <w:rPr>
          <w:color w:val="auto"/>
          <w:sz w:val="28"/>
        </w:rPr>
        <w:t xml:space="preserve">                 </w:t>
      </w:r>
      <w:r w:rsidRPr="00376247">
        <w:rPr>
          <w:color w:val="auto"/>
          <w:sz w:val="28"/>
        </w:rPr>
        <w:t>с их согласия;</w:t>
      </w:r>
    </w:p>
    <w:p w:rsidR="00182A67" w:rsidRPr="00376247" w:rsidRDefault="00F0659C">
      <w:pPr>
        <w:ind w:firstLine="540"/>
        <w:jc w:val="both"/>
        <w:rPr>
          <w:color w:val="auto"/>
          <w:sz w:val="28"/>
        </w:rPr>
      </w:pPr>
      <w:r>
        <w:rPr>
          <w:color w:val="auto"/>
          <w:sz w:val="28"/>
        </w:rPr>
        <w:t>6) осуществлять (</w:t>
      </w:r>
      <w:r w:rsidR="0093694E" w:rsidRPr="00376247">
        <w:rPr>
          <w:color w:val="auto"/>
          <w:sz w:val="28"/>
        </w:rPr>
        <w:t>в том числе с использованием системы «Посейдон»</w:t>
      </w:r>
      <w:r>
        <w:rPr>
          <w:color w:val="auto"/>
          <w:sz w:val="28"/>
        </w:rPr>
        <w:t xml:space="preserve">) </w:t>
      </w:r>
      <w:r w:rsidR="0093694E" w:rsidRPr="00376247">
        <w:rPr>
          <w:color w:val="auto"/>
          <w:sz w:val="28"/>
        </w:rPr>
        <w:t>анализ сведений</w:t>
      </w:r>
      <w:r w:rsidR="0093694E" w:rsidRPr="00376247">
        <w:rPr>
          <w:rFonts w:ascii="Arial" w:hAnsi="Arial"/>
          <w:color w:val="auto"/>
        </w:rPr>
        <w:t xml:space="preserve"> </w:t>
      </w:r>
      <w:r w:rsidR="0093694E" w:rsidRPr="00376247">
        <w:rPr>
          <w:color w:val="auto"/>
          <w:sz w:val="28"/>
        </w:rPr>
        <w:t xml:space="preserve">представленных гражданином, претендующим на замещение должности руководителя государственного учреждения, а также лицом, замещающим должность руководителя государственного учреждения </w:t>
      </w:r>
      <w:r>
        <w:rPr>
          <w:color w:val="auto"/>
          <w:sz w:val="28"/>
        </w:rPr>
        <w:t xml:space="preserve">                         </w:t>
      </w:r>
      <w:r w:rsidR="0093694E" w:rsidRPr="00376247">
        <w:rPr>
          <w:color w:val="auto"/>
          <w:sz w:val="28"/>
        </w:rPr>
        <w:t xml:space="preserve">в соответствии с </w:t>
      </w:r>
      <w:hyperlink r:id="rId8" w:history="1">
        <w:r w:rsidR="0093694E" w:rsidRPr="00376247">
          <w:rPr>
            <w:color w:val="auto"/>
            <w:sz w:val="28"/>
          </w:rPr>
          <w:t>законодательством</w:t>
        </w:r>
      </w:hyperlink>
      <w:r w:rsidR="0093694E" w:rsidRPr="00376247">
        <w:rPr>
          <w:color w:val="auto"/>
          <w:sz w:val="28"/>
        </w:rPr>
        <w:t xml:space="preserve"> Российской Федерации </w:t>
      </w:r>
      <w:r>
        <w:rPr>
          <w:color w:val="auto"/>
          <w:sz w:val="28"/>
        </w:rPr>
        <w:t xml:space="preserve">                                                </w:t>
      </w:r>
      <w:r w:rsidR="0093694E" w:rsidRPr="00376247">
        <w:rPr>
          <w:color w:val="auto"/>
          <w:sz w:val="28"/>
        </w:rPr>
        <w:t>о противодействии коррупции.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8.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В запросе, предусмотренном подпунктом 4 пункта 7 настоящего Положения указываются: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1)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 xml:space="preserve">фамилия, имя, отчество руководителя государственного органа </w:t>
      </w:r>
      <w:r w:rsidR="00F0659C">
        <w:rPr>
          <w:rFonts w:ascii="Times New Roman" w:hAnsi="Times New Roman"/>
          <w:color w:val="auto"/>
          <w:sz w:val="28"/>
        </w:rPr>
        <w:t xml:space="preserve">                   </w:t>
      </w:r>
      <w:r w:rsidRPr="00376247">
        <w:rPr>
          <w:rFonts w:ascii="Times New Roman" w:hAnsi="Times New Roman"/>
          <w:color w:val="auto"/>
          <w:sz w:val="28"/>
        </w:rPr>
        <w:t>или организации, в которые направляется запрос;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2)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нормативный правовой акт, на основании которого направляется запрос;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3)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фамилия, имя, отчество, дата и место рождения, место регистрации, жительства и (или) фактического проживания, должность и место работы (службы), вид и реквизиты документа, удостоверяющего личность лиц, указанных в пункте 1 настоящего Положения, их супруг</w:t>
      </w:r>
      <w:r w:rsidR="00BD0166" w:rsidRPr="00376247">
        <w:rPr>
          <w:rFonts w:ascii="Times New Roman" w:hAnsi="Times New Roman"/>
          <w:color w:val="auto"/>
          <w:sz w:val="28"/>
        </w:rPr>
        <w:t>и (супруга)</w:t>
      </w:r>
      <w:r w:rsidRPr="00376247">
        <w:rPr>
          <w:rFonts w:ascii="Times New Roman" w:hAnsi="Times New Roman"/>
          <w:color w:val="auto"/>
          <w:sz w:val="28"/>
        </w:rPr>
        <w:t xml:space="preserve"> </w:t>
      </w:r>
      <w:r w:rsidR="00F0659C">
        <w:rPr>
          <w:rFonts w:ascii="Times New Roman" w:hAnsi="Times New Roman"/>
          <w:color w:val="auto"/>
          <w:sz w:val="28"/>
        </w:rPr>
        <w:t xml:space="preserve">                                </w:t>
      </w:r>
      <w:r w:rsidRPr="00376247">
        <w:rPr>
          <w:rFonts w:ascii="Times New Roman" w:hAnsi="Times New Roman"/>
          <w:color w:val="auto"/>
          <w:sz w:val="28"/>
        </w:rPr>
        <w:t xml:space="preserve">и несовершеннолетних детей, сведения о доходах, об имуществе </w:t>
      </w:r>
      <w:r w:rsidR="00F0659C">
        <w:rPr>
          <w:rFonts w:ascii="Times New Roman" w:hAnsi="Times New Roman"/>
          <w:color w:val="auto"/>
          <w:sz w:val="28"/>
        </w:rPr>
        <w:t xml:space="preserve">                                      </w:t>
      </w:r>
      <w:r w:rsidRPr="00376247">
        <w:rPr>
          <w:rFonts w:ascii="Times New Roman" w:hAnsi="Times New Roman"/>
          <w:color w:val="auto"/>
          <w:sz w:val="28"/>
        </w:rPr>
        <w:t>и обязательствах имущественного характера которых проверяются;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4)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содержание и объем сведений, подлежащих проверке;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5)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срок представления запрашиваемых сведений;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6)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фамилия, инициалы и номер телефона должностного лица, подготовившего запрос;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7)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8)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>другие необходимые сведения.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9.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 xml:space="preserve">Запросы, предусмотренные подпунктом 4 пункта 7 настоящего Положения, направляются руководителем </w:t>
      </w:r>
      <w:r w:rsidR="00135B0A" w:rsidRPr="00135B0A">
        <w:rPr>
          <w:rFonts w:ascii="Times New Roman" w:hAnsi="Times New Roman"/>
          <w:color w:val="auto"/>
          <w:sz w:val="28"/>
        </w:rPr>
        <w:t>Отраслевого органа</w:t>
      </w:r>
      <w:r w:rsidRPr="00376247">
        <w:rPr>
          <w:rFonts w:ascii="Times New Roman" w:hAnsi="Times New Roman"/>
          <w:color w:val="auto"/>
          <w:sz w:val="28"/>
        </w:rPr>
        <w:t>, принявшем решение о проведении проверки.</w:t>
      </w:r>
    </w:p>
    <w:p w:rsidR="00182A67" w:rsidRPr="00376247" w:rsidRDefault="0093694E">
      <w:pPr>
        <w:pStyle w:val="ConsPlusNormal"/>
        <w:widowControl/>
        <w:ind w:firstLine="709"/>
        <w:jc w:val="both"/>
        <w:outlineLvl w:val="0"/>
        <w:rPr>
          <w:rFonts w:ascii="Times New Roman" w:hAnsi="Times New Roman"/>
          <w:color w:val="auto"/>
          <w:sz w:val="28"/>
        </w:rPr>
      </w:pPr>
      <w:r w:rsidRPr="00376247">
        <w:rPr>
          <w:rFonts w:ascii="Times New Roman" w:hAnsi="Times New Roman"/>
          <w:color w:val="auto"/>
          <w:sz w:val="28"/>
        </w:rPr>
        <w:t>10.</w:t>
      </w:r>
      <w:r w:rsidR="00F0659C">
        <w:rPr>
          <w:rFonts w:ascii="Times New Roman" w:hAnsi="Times New Roman"/>
          <w:color w:val="auto"/>
          <w:sz w:val="28"/>
        </w:rPr>
        <w:t> </w:t>
      </w:r>
      <w:r w:rsidRPr="00376247">
        <w:rPr>
          <w:rFonts w:ascii="Times New Roman" w:hAnsi="Times New Roman"/>
          <w:color w:val="auto"/>
          <w:sz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</w:t>
      </w:r>
      <w:r w:rsidR="00F0659C">
        <w:rPr>
          <w:rFonts w:ascii="Times New Roman" w:hAnsi="Times New Roman"/>
          <w:color w:val="auto"/>
          <w:sz w:val="28"/>
        </w:rPr>
        <w:t xml:space="preserve">               </w:t>
      </w:r>
      <w:r w:rsidRPr="00376247">
        <w:rPr>
          <w:rFonts w:ascii="Times New Roman" w:hAnsi="Times New Roman"/>
          <w:color w:val="auto"/>
          <w:sz w:val="28"/>
        </w:rPr>
        <w:t xml:space="preserve">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должностными лицами, перечень которых утвержден Президентом Российской Федерации. </w:t>
      </w:r>
    </w:p>
    <w:p w:rsidR="00182A67" w:rsidRPr="00376247" w:rsidRDefault="003C7FE1" w:rsidP="003C7FE1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11.</w:t>
      </w:r>
      <w:r w:rsidR="00F0659C">
        <w:rPr>
          <w:color w:val="auto"/>
          <w:sz w:val="28"/>
        </w:rPr>
        <w:t> </w:t>
      </w:r>
      <w:r w:rsidR="0093694E" w:rsidRPr="00376247">
        <w:rPr>
          <w:color w:val="auto"/>
          <w:sz w:val="28"/>
        </w:rPr>
        <w:t xml:space="preserve">В запросе в кредитные организации, налоговые органы Российской Федерации, органы, осуществляющие государственную регистрацию прав </w:t>
      </w:r>
      <w:r w:rsidR="00F0659C">
        <w:rPr>
          <w:color w:val="auto"/>
          <w:sz w:val="28"/>
        </w:rPr>
        <w:t xml:space="preserve">               </w:t>
      </w:r>
      <w:r w:rsidR="0093694E" w:rsidRPr="00376247">
        <w:rPr>
          <w:color w:val="auto"/>
          <w:sz w:val="28"/>
        </w:rPr>
        <w:t xml:space="preserve">на недвижимое имущество и сделок с ним, а также оператору информационной системы, в которой осуществляется выпуск цифровых финансовых активов, указываются сведения, перечисленные в </w:t>
      </w:r>
      <w:r w:rsidR="00F0659C">
        <w:rPr>
          <w:color w:val="auto"/>
          <w:sz w:val="28"/>
        </w:rPr>
        <w:t xml:space="preserve">пункте </w:t>
      </w:r>
      <w:r w:rsidRPr="00376247">
        <w:rPr>
          <w:color w:val="auto"/>
          <w:sz w:val="28"/>
        </w:rPr>
        <w:t>8</w:t>
      </w:r>
      <w:r w:rsidR="0093694E" w:rsidRPr="00376247">
        <w:rPr>
          <w:color w:val="auto"/>
          <w:sz w:val="28"/>
        </w:rPr>
        <w:t xml:space="preserve"> настоящего Положения.</w:t>
      </w:r>
    </w:p>
    <w:p w:rsidR="003C7FE1" w:rsidRPr="00376247" w:rsidRDefault="003C7FE1" w:rsidP="003C7FE1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12.</w:t>
      </w:r>
      <w:r w:rsidR="00F0659C">
        <w:rPr>
          <w:color w:val="auto"/>
          <w:sz w:val="28"/>
        </w:rPr>
        <w:t> </w:t>
      </w:r>
      <w:r w:rsidR="0093694E" w:rsidRPr="00376247">
        <w:rPr>
          <w:color w:val="auto"/>
          <w:sz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</w:t>
      </w:r>
      <w:r w:rsidRPr="00376247">
        <w:rPr>
          <w:color w:val="auto"/>
          <w:sz w:val="28"/>
        </w:rPr>
        <w:t>«</w:t>
      </w:r>
      <w:r w:rsidR="0093694E" w:rsidRPr="00376247">
        <w:rPr>
          <w:color w:val="auto"/>
          <w:sz w:val="28"/>
        </w:rPr>
        <w:t>Посейдон</w:t>
      </w:r>
      <w:r w:rsidRPr="00376247">
        <w:rPr>
          <w:color w:val="auto"/>
          <w:sz w:val="28"/>
        </w:rPr>
        <w:t>»</w:t>
      </w:r>
      <w:r w:rsidR="0093694E" w:rsidRPr="00376247">
        <w:rPr>
          <w:color w:val="auto"/>
          <w:sz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</w:t>
      </w:r>
      <w:r w:rsidR="00F0659C">
        <w:rPr>
          <w:color w:val="auto"/>
          <w:sz w:val="28"/>
        </w:rPr>
        <w:t xml:space="preserve">                                </w:t>
      </w:r>
      <w:r w:rsidR="0093694E" w:rsidRPr="00376247">
        <w:rPr>
          <w:color w:val="auto"/>
          <w:sz w:val="28"/>
        </w:rPr>
        <w:t xml:space="preserve">с требованиями, установленными Центральным банком Российской Федерации на основании части 7.3 статьи 13 Федерального закона </w:t>
      </w:r>
      <w:r w:rsidR="00F0659C">
        <w:rPr>
          <w:color w:val="auto"/>
          <w:sz w:val="28"/>
        </w:rPr>
        <w:t xml:space="preserve">                        </w:t>
      </w:r>
      <w:r w:rsidR="0093694E" w:rsidRPr="00376247">
        <w:rPr>
          <w:color w:val="auto"/>
          <w:sz w:val="28"/>
        </w:rPr>
        <w:t>от 30 декабря 2004 г</w:t>
      </w:r>
      <w:r w:rsidRPr="00376247">
        <w:rPr>
          <w:color w:val="auto"/>
          <w:sz w:val="28"/>
        </w:rPr>
        <w:t xml:space="preserve">ода № </w:t>
      </w:r>
      <w:r w:rsidR="0093694E" w:rsidRPr="00376247">
        <w:rPr>
          <w:color w:val="auto"/>
          <w:sz w:val="28"/>
        </w:rPr>
        <w:t>218-ФЗ</w:t>
      </w:r>
      <w:r w:rsidRPr="00376247">
        <w:rPr>
          <w:color w:val="auto"/>
          <w:sz w:val="28"/>
        </w:rPr>
        <w:t xml:space="preserve"> «О кредитных историях»</w:t>
      </w:r>
      <w:r w:rsidR="0093694E" w:rsidRPr="00376247">
        <w:rPr>
          <w:color w:val="auto"/>
          <w:sz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от 30 декабря 2004 г</w:t>
      </w:r>
      <w:r w:rsidRPr="00376247">
        <w:rPr>
          <w:color w:val="auto"/>
          <w:sz w:val="28"/>
        </w:rPr>
        <w:t>ода №</w:t>
      </w:r>
      <w:r w:rsidR="0093694E" w:rsidRPr="00376247">
        <w:rPr>
          <w:color w:val="auto"/>
          <w:sz w:val="28"/>
        </w:rPr>
        <w:t xml:space="preserve"> 218-ФЗ </w:t>
      </w:r>
      <w:r w:rsidRPr="00376247">
        <w:rPr>
          <w:color w:val="auto"/>
          <w:sz w:val="28"/>
        </w:rPr>
        <w:t>«</w:t>
      </w:r>
      <w:r w:rsidR="0093694E" w:rsidRPr="00376247">
        <w:rPr>
          <w:color w:val="auto"/>
          <w:sz w:val="28"/>
        </w:rPr>
        <w:t>О кредитных историях</w:t>
      </w:r>
      <w:r w:rsidRPr="00376247">
        <w:rPr>
          <w:color w:val="auto"/>
          <w:sz w:val="28"/>
        </w:rPr>
        <w:t>»</w:t>
      </w:r>
      <w:r w:rsidR="0093694E" w:rsidRPr="00376247">
        <w:rPr>
          <w:color w:val="auto"/>
          <w:sz w:val="28"/>
        </w:rPr>
        <w:t>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3C7FE1" w:rsidRPr="00376247">
        <w:rPr>
          <w:color w:val="auto"/>
          <w:sz w:val="28"/>
        </w:rPr>
        <w:t>3</w:t>
      </w:r>
      <w:r w:rsidRPr="00376247">
        <w:rPr>
          <w:color w:val="auto"/>
          <w:sz w:val="28"/>
        </w:rPr>
        <w:t>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Уполномоченное должностное лицо обеспечивает: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уведомление в письменной форме лица, замещающего должность руководителя государственного учреждения, о начале в отношении </w:t>
      </w:r>
      <w:r w:rsidR="00F0659C">
        <w:rPr>
          <w:color w:val="auto"/>
          <w:sz w:val="28"/>
        </w:rPr>
        <w:t xml:space="preserve">                           </w:t>
      </w:r>
      <w:r w:rsidRPr="00376247">
        <w:rPr>
          <w:color w:val="auto"/>
          <w:sz w:val="28"/>
        </w:rPr>
        <w:t>его проверки - в течение двух рабочих дней со дня принятия решения о начале проверки;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проведение в случае обращения лица, замещающего должность руководителя государственного учреждения, беседы с ним, в ходе которой </w:t>
      </w:r>
      <w:r w:rsidR="00F0659C">
        <w:rPr>
          <w:color w:val="auto"/>
          <w:sz w:val="28"/>
        </w:rPr>
        <w:t xml:space="preserve">                 </w:t>
      </w:r>
      <w:r w:rsidRPr="00376247">
        <w:rPr>
          <w:color w:val="auto"/>
          <w:sz w:val="28"/>
        </w:rPr>
        <w:t>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лица, замещающего должность руководителя государственного учреждения, а при наличии уважительной причины - в срок, согласованный с лицом, замещающим должность руководителя государственного учреждения.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3C7FE1" w:rsidRPr="00376247">
        <w:rPr>
          <w:color w:val="auto"/>
          <w:sz w:val="28"/>
        </w:rPr>
        <w:t>4</w:t>
      </w:r>
      <w:r w:rsidRPr="00376247">
        <w:rPr>
          <w:color w:val="auto"/>
          <w:sz w:val="28"/>
        </w:rPr>
        <w:t>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Лицо, замещающее должность руководителя государственного учреждения, вправе:</w:t>
      </w: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 xml:space="preserve">1) давать пояснения в письменной форме: в ходе проверки; по вопросам, указанным в </w:t>
      </w:r>
      <w:hyperlink r:id="rId9" w:history="1">
        <w:r w:rsidRPr="00376247">
          <w:rPr>
            <w:color w:val="auto"/>
            <w:sz w:val="28"/>
          </w:rPr>
          <w:t>подпункте 2 пункта 11</w:t>
        </w:r>
      </w:hyperlink>
      <w:r w:rsidRPr="00376247">
        <w:rPr>
          <w:color w:val="auto"/>
          <w:sz w:val="28"/>
        </w:rPr>
        <w:t xml:space="preserve"> настоящего Положения; по результатам проверки;</w:t>
      </w: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 представлять дополнительные материалы и давать по ним пояснения в письменной форме;</w:t>
      </w: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обращаться в кадровую службы </w:t>
      </w:r>
      <w:r w:rsidR="001A1680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 xml:space="preserve">, с подлежащим удовлетворению ходатайством о проведении с ним беседы по вопросам, указанным в </w:t>
      </w:r>
      <w:hyperlink r:id="rId10" w:history="1">
        <w:r w:rsidRPr="00376247">
          <w:rPr>
            <w:color w:val="auto"/>
            <w:sz w:val="28"/>
          </w:rPr>
          <w:t>подпункте 2 пункта 11</w:t>
        </w:r>
      </w:hyperlink>
      <w:r w:rsidRPr="00376247">
        <w:rPr>
          <w:color w:val="auto"/>
          <w:sz w:val="28"/>
        </w:rPr>
        <w:t xml:space="preserve"> настоящего Положения.</w:t>
      </w:r>
    </w:p>
    <w:p w:rsidR="00182A67" w:rsidRPr="00376247" w:rsidRDefault="0093694E">
      <w:pPr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C571E5" w:rsidRPr="00376247">
        <w:rPr>
          <w:color w:val="auto"/>
          <w:sz w:val="28"/>
        </w:rPr>
        <w:t>5</w:t>
      </w:r>
      <w:r w:rsidRPr="00376247">
        <w:rPr>
          <w:color w:val="auto"/>
          <w:sz w:val="28"/>
        </w:rPr>
        <w:t>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Пояснения, указанные в </w:t>
      </w:r>
      <w:hyperlink r:id="rId11" w:history="1">
        <w:r w:rsidRPr="00376247">
          <w:rPr>
            <w:color w:val="auto"/>
            <w:sz w:val="28"/>
          </w:rPr>
          <w:t>пункте 12</w:t>
        </w:r>
      </w:hyperlink>
      <w:r w:rsidRPr="00376247">
        <w:rPr>
          <w:color w:val="auto"/>
          <w:sz w:val="28"/>
        </w:rPr>
        <w:t xml:space="preserve"> настоящего Положения, приобщаются к материалам проверки.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C571E5" w:rsidRPr="00376247">
        <w:rPr>
          <w:color w:val="auto"/>
          <w:sz w:val="28"/>
        </w:rPr>
        <w:t>6</w:t>
      </w:r>
      <w:r w:rsidRPr="00376247">
        <w:rPr>
          <w:color w:val="auto"/>
          <w:sz w:val="28"/>
        </w:rPr>
        <w:t>. По окончании проверки уполномоченное должностное лицо обязано ознакомить лицо, замещающее должность руководителя государственного учреждения, с результатами проверки.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C571E5" w:rsidRPr="00376247">
        <w:rPr>
          <w:color w:val="auto"/>
          <w:sz w:val="28"/>
        </w:rPr>
        <w:t>7</w:t>
      </w:r>
      <w:r w:rsidRPr="00376247">
        <w:rPr>
          <w:color w:val="auto"/>
          <w:sz w:val="28"/>
        </w:rPr>
        <w:t xml:space="preserve">. По результатам проверки уполномоченное должностное лицо в срок, установленный пунктом 6 настоящего Положения, представляет руководителю </w:t>
      </w:r>
      <w:r w:rsidR="00135B0A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 xml:space="preserve"> доклад о результатах проверки.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Доклад о результатах проверки должен содержать одно из следующих предложений: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 назначении гражданина на должность руководителя государственного учреждения;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об отказе гражданину в назначении на должность руководителя государственного учреждения;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о применении к лицу, замещающему должность руководителя государственного учреждения, мер </w:t>
      </w:r>
      <w:r w:rsidR="00772E9C" w:rsidRPr="00376247">
        <w:rPr>
          <w:color w:val="auto"/>
          <w:sz w:val="28"/>
        </w:rPr>
        <w:t xml:space="preserve">дисциплинарной </w:t>
      </w:r>
      <w:r w:rsidRPr="00376247">
        <w:rPr>
          <w:color w:val="auto"/>
          <w:sz w:val="28"/>
        </w:rPr>
        <w:t>ответственности;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4)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об отсутствии оснований для применения к лицу, замещающему должность руководителя государственного учреждения, мер </w:t>
      </w:r>
      <w:r w:rsidR="00772E9C" w:rsidRPr="00376247">
        <w:rPr>
          <w:color w:val="auto"/>
          <w:sz w:val="28"/>
        </w:rPr>
        <w:t>дисциплинарной</w:t>
      </w:r>
      <w:r w:rsidR="00772E9C" w:rsidRPr="00376247">
        <w:rPr>
          <w:b/>
          <w:color w:val="auto"/>
          <w:sz w:val="28"/>
          <w:shd w:val="clear" w:color="auto" w:fill="F8D957"/>
        </w:rPr>
        <w:t xml:space="preserve"> </w:t>
      </w:r>
      <w:r w:rsidRPr="00376247">
        <w:rPr>
          <w:color w:val="auto"/>
          <w:sz w:val="28"/>
        </w:rPr>
        <w:t>ответственности;</w:t>
      </w:r>
    </w:p>
    <w:p w:rsidR="00182A67" w:rsidRPr="0037624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о представлении материалов проверки в отношении лица, замещающего должность руководителя государственного учреждения, </w:t>
      </w:r>
      <w:r w:rsidR="00F0659C">
        <w:rPr>
          <w:color w:val="auto"/>
          <w:sz w:val="28"/>
        </w:rPr>
        <w:t xml:space="preserve">                                   </w:t>
      </w:r>
      <w:r w:rsidRPr="00376247">
        <w:rPr>
          <w:color w:val="auto"/>
          <w:sz w:val="28"/>
        </w:rPr>
        <w:t xml:space="preserve">в комиссию по соблюдению требований к служебному поведению </w:t>
      </w:r>
      <w:r w:rsidR="00F0659C">
        <w:rPr>
          <w:color w:val="auto"/>
          <w:sz w:val="28"/>
        </w:rPr>
        <w:t xml:space="preserve">                                  </w:t>
      </w:r>
      <w:r w:rsidRPr="00376247">
        <w:rPr>
          <w:color w:val="auto"/>
          <w:sz w:val="28"/>
        </w:rPr>
        <w:t xml:space="preserve">и урегулированию конфликта интересов </w:t>
      </w:r>
      <w:r w:rsidR="00135B0A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>.</w:t>
      </w:r>
    </w:p>
    <w:p w:rsidR="00A35D3B" w:rsidRPr="00376247" w:rsidRDefault="00A35D3B" w:rsidP="00A35D3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76247">
        <w:rPr>
          <w:color w:val="auto"/>
          <w:sz w:val="28"/>
          <w:szCs w:val="28"/>
        </w:rPr>
        <w:t>18.</w:t>
      </w:r>
      <w:r w:rsidR="00F0659C">
        <w:rPr>
          <w:color w:val="auto"/>
          <w:sz w:val="28"/>
          <w:szCs w:val="28"/>
        </w:rPr>
        <w:t> </w:t>
      </w:r>
      <w:r w:rsidRPr="00376247">
        <w:rPr>
          <w:color w:val="auto"/>
          <w:sz w:val="28"/>
          <w:szCs w:val="28"/>
        </w:rPr>
        <w:t xml:space="preserve">При установлении в ходе проверки обстоятельств, свидетельствующих о наличии признаков преступления </w:t>
      </w:r>
      <w:r w:rsidR="00F0659C">
        <w:rPr>
          <w:color w:val="auto"/>
          <w:sz w:val="28"/>
          <w:szCs w:val="28"/>
        </w:rPr>
        <w:t xml:space="preserve">                                                    </w:t>
      </w:r>
      <w:r w:rsidRPr="00376247">
        <w:rPr>
          <w:color w:val="auto"/>
          <w:sz w:val="28"/>
          <w:szCs w:val="28"/>
        </w:rPr>
        <w:t>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514A7" w:rsidRPr="00376247" w:rsidRDefault="0093694E" w:rsidP="00A35D3B">
      <w:pPr>
        <w:tabs>
          <w:tab w:val="left" w:pos="1134"/>
        </w:tabs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</w:t>
      </w:r>
      <w:r w:rsidR="00A35D3B" w:rsidRPr="00376247">
        <w:rPr>
          <w:color w:val="auto"/>
          <w:sz w:val="28"/>
        </w:rPr>
        <w:t>9</w:t>
      </w:r>
      <w:r w:rsidRPr="00376247">
        <w:rPr>
          <w:color w:val="auto"/>
          <w:sz w:val="28"/>
        </w:rPr>
        <w:t>.</w:t>
      </w:r>
      <w:r w:rsidR="00F0659C">
        <w:rPr>
          <w:color w:val="auto"/>
          <w:sz w:val="28"/>
        </w:rPr>
        <w:t> </w:t>
      </w:r>
      <w:r w:rsidR="002514A7" w:rsidRPr="00376247">
        <w:rPr>
          <w:color w:val="auto"/>
          <w:sz w:val="28"/>
        </w:rPr>
        <w:t xml:space="preserve">Руководитель </w:t>
      </w:r>
      <w:r w:rsidR="00B5241F" w:rsidRPr="00376247">
        <w:rPr>
          <w:color w:val="auto"/>
          <w:sz w:val="28"/>
        </w:rPr>
        <w:t>Отраслевого органа</w:t>
      </w:r>
      <w:r w:rsidR="002514A7" w:rsidRPr="00376247">
        <w:rPr>
          <w:color w:val="auto"/>
          <w:sz w:val="28"/>
        </w:rPr>
        <w:t xml:space="preserve">, рассмотрев доклад </w:t>
      </w:r>
      <w:r w:rsidR="00F0659C">
        <w:rPr>
          <w:color w:val="auto"/>
          <w:sz w:val="28"/>
        </w:rPr>
        <w:t xml:space="preserve">                                         </w:t>
      </w:r>
      <w:r w:rsidR="002514A7" w:rsidRPr="00376247">
        <w:rPr>
          <w:color w:val="auto"/>
          <w:sz w:val="28"/>
        </w:rPr>
        <w:t>и соответствующее предложение, указанное в пункте 17 настоящего Положения, принимает одно из следующих решений:</w:t>
      </w:r>
    </w:p>
    <w:p w:rsidR="00A35D3B" w:rsidRPr="00376247" w:rsidRDefault="00A35D3B" w:rsidP="00A35D3B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1)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 назначении гражданина на должность руководителя государственного учреждения;</w:t>
      </w:r>
    </w:p>
    <w:p w:rsidR="00A35D3B" w:rsidRPr="00376247" w:rsidRDefault="00A35D3B" w:rsidP="00A35D3B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об отказе гражданину в назначении на должность руководителя государственного учреждения;</w:t>
      </w:r>
    </w:p>
    <w:p w:rsidR="00A35D3B" w:rsidRPr="00376247" w:rsidRDefault="00A35D3B" w:rsidP="00A35D3B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3)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 применении к лицу, замещающему должность руководителя государственного учреждения, мер дисциплинарной ответственности;</w:t>
      </w:r>
    </w:p>
    <w:p w:rsidR="00A35D3B" w:rsidRPr="00376247" w:rsidRDefault="00A35D3B" w:rsidP="00A35D3B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4)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об отсутствии оснований для применения к лицу, замещающему должность руководителя государственного учреждения, мер дисциплинарной</w:t>
      </w:r>
      <w:r w:rsidRPr="00376247">
        <w:rPr>
          <w:b/>
          <w:color w:val="auto"/>
          <w:sz w:val="28"/>
          <w:shd w:val="clear" w:color="auto" w:fill="F8D957"/>
        </w:rPr>
        <w:t xml:space="preserve"> </w:t>
      </w:r>
      <w:r w:rsidRPr="00376247">
        <w:rPr>
          <w:color w:val="auto"/>
          <w:sz w:val="28"/>
        </w:rPr>
        <w:t>ответственности;</w:t>
      </w:r>
    </w:p>
    <w:p w:rsidR="00A35D3B" w:rsidRPr="00376247" w:rsidRDefault="00A35D3B" w:rsidP="00A35D3B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5)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о представлении материалов проверки в отношении лица, замещающего должность руководителя государственного учреждения, </w:t>
      </w:r>
      <w:r w:rsidR="00F0659C">
        <w:rPr>
          <w:color w:val="auto"/>
          <w:sz w:val="28"/>
        </w:rPr>
        <w:t xml:space="preserve">                         </w:t>
      </w:r>
      <w:r w:rsidRPr="00376247">
        <w:rPr>
          <w:color w:val="auto"/>
          <w:sz w:val="28"/>
        </w:rPr>
        <w:t xml:space="preserve">в комиссию по соблюдению требований к служебному поведению </w:t>
      </w:r>
      <w:r w:rsidR="00F0659C">
        <w:rPr>
          <w:color w:val="auto"/>
          <w:sz w:val="28"/>
        </w:rPr>
        <w:t xml:space="preserve">                                  </w:t>
      </w:r>
      <w:r w:rsidRPr="00376247">
        <w:rPr>
          <w:color w:val="auto"/>
          <w:sz w:val="28"/>
        </w:rPr>
        <w:t xml:space="preserve">и урегулированию конфликта интересов </w:t>
      </w:r>
      <w:r w:rsidR="001A1680" w:rsidRPr="00376247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>.</w:t>
      </w:r>
    </w:p>
    <w:p w:rsidR="00786842" w:rsidRPr="00376247" w:rsidRDefault="006E4A9F" w:rsidP="0078684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0"/>
        </w:rPr>
      </w:pPr>
      <w:r w:rsidRPr="00376247">
        <w:rPr>
          <w:sz w:val="28"/>
          <w:szCs w:val="20"/>
        </w:rPr>
        <w:t>20.</w:t>
      </w:r>
      <w:r w:rsidR="00F0659C">
        <w:rPr>
          <w:sz w:val="28"/>
          <w:szCs w:val="20"/>
        </w:rPr>
        <w:t> </w:t>
      </w:r>
      <w:r w:rsidRPr="00376247">
        <w:rPr>
          <w:sz w:val="28"/>
          <w:szCs w:val="20"/>
        </w:rPr>
        <w:t>В целях назначения на должность руководителя</w:t>
      </w:r>
      <w:r w:rsidR="00786842" w:rsidRPr="00376247">
        <w:rPr>
          <w:sz w:val="28"/>
          <w:szCs w:val="20"/>
        </w:rPr>
        <w:t xml:space="preserve"> государственного учреждения </w:t>
      </w:r>
      <w:r w:rsidR="00B5241F" w:rsidRPr="00376247">
        <w:rPr>
          <w:sz w:val="28"/>
        </w:rPr>
        <w:t xml:space="preserve">руководитель Отраслевого органа </w:t>
      </w:r>
      <w:r w:rsidR="00786842" w:rsidRPr="00376247">
        <w:rPr>
          <w:sz w:val="28"/>
          <w:szCs w:val="20"/>
        </w:rPr>
        <w:t>в соответствии с Порядк</w:t>
      </w:r>
      <w:r w:rsidR="00786842" w:rsidRPr="00376247">
        <w:rPr>
          <w:sz w:val="28"/>
        </w:rPr>
        <w:t>ом</w:t>
      </w:r>
      <w:r w:rsidR="00786842" w:rsidRPr="00376247">
        <w:rPr>
          <w:sz w:val="28"/>
          <w:szCs w:val="20"/>
        </w:rPr>
        <w:t xml:space="preserve"> взаимодействия органов исполнительной власти Чукотского автономного округа при назначении на должность и освобождении от должности руководителей государственных учреждений Чукотского автономного округа</w:t>
      </w:r>
      <w:r w:rsidR="00786842" w:rsidRPr="00376247">
        <w:rPr>
          <w:sz w:val="28"/>
        </w:rPr>
        <w:t xml:space="preserve">, утвержденного </w:t>
      </w:r>
      <w:r w:rsidR="00786842" w:rsidRPr="00376247">
        <w:rPr>
          <w:sz w:val="28"/>
          <w:szCs w:val="20"/>
        </w:rPr>
        <w:t>Постановлением Правительства Чукотского автономного округа от 27 мая 2024 г</w:t>
      </w:r>
      <w:r w:rsidR="00786842" w:rsidRPr="00376247">
        <w:rPr>
          <w:sz w:val="28"/>
        </w:rPr>
        <w:t xml:space="preserve">ода № </w:t>
      </w:r>
      <w:r w:rsidR="00786842" w:rsidRPr="00376247">
        <w:rPr>
          <w:sz w:val="28"/>
          <w:szCs w:val="20"/>
        </w:rPr>
        <w:t>179</w:t>
      </w:r>
      <w:r w:rsidR="00B5241F" w:rsidRPr="00376247">
        <w:rPr>
          <w:sz w:val="28"/>
        </w:rPr>
        <w:t xml:space="preserve">, </w:t>
      </w:r>
      <w:r w:rsidR="00786842" w:rsidRPr="00376247">
        <w:rPr>
          <w:sz w:val="28"/>
          <w:szCs w:val="20"/>
        </w:rPr>
        <w:t>направляет в Правительство Чукотского автономного округа</w:t>
      </w:r>
      <w:r w:rsidR="00490895" w:rsidRPr="00376247">
        <w:rPr>
          <w:sz w:val="28"/>
          <w:szCs w:val="20"/>
        </w:rPr>
        <w:t xml:space="preserve"> </w:t>
      </w:r>
      <w:r w:rsidR="00786842" w:rsidRPr="00376247">
        <w:rPr>
          <w:sz w:val="28"/>
          <w:szCs w:val="20"/>
        </w:rPr>
        <w:t>проект распоряжения Правительства Чукотского автономного округа о назначении на должность руководителя учреждения</w:t>
      </w:r>
      <w:r w:rsidR="00490895" w:rsidRPr="00376247">
        <w:rPr>
          <w:sz w:val="28"/>
          <w:szCs w:val="20"/>
        </w:rPr>
        <w:t>.</w:t>
      </w:r>
    </w:p>
    <w:p w:rsidR="00B5241F" w:rsidRPr="00376247" w:rsidRDefault="00B5241F" w:rsidP="00B5241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0"/>
        </w:rPr>
      </w:pPr>
      <w:r w:rsidRPr="00376247">
        <w:rPr>
          <w:sz w:val="28"/>
          <w:szCs w:val="20"/>
        </w:rPr>
        <w:t xml:space="preserve">Распоряжение Правительства Чукотского автономного округа </w:t>
      </w:r>
      <w:r w:rsidR="00F0659C">
        <w:rPr>
          <w:sz w:val="28"/>
          <w:szCs w:val="20"/>
        </w:rPr>
        <w:t xml:space="preserve">                              </w:t>
      </w:r>
      <w:r w:rsidRPr="00376247">
        <w:rPr>
          <w:sz w:val="28"/>
          <w:szCs w:val="20"/>
        </w:rPr>
        <w:t xml:space="preserve">о назначении на должность руководителя государственного учреждения является основанием для заключения Отраслевым органом трудового договора с руководителем учреждения. </w:t>
      </w:r>
    </w:p>
    <w:p w:rsidR="00B15206" w:rsidRPr="00376247" w:rsidRDefault="002C0A7B" w:rsidP="002C0A7B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21.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>При</w:t>
      </w:r>
      <w:r w:rsidR="00B15206" w:rsidRPr="00376247">
        <w:rPr>
          <w:color w:val="auto"/>
          <w:sz w:val="28"/>
        </w:rPr>
        <w:t xml:space="preserve">менение мер дисциплинарной ответственности к </w:t>
      </w:r>
      <w:r w:rsidRPr="00376247">
        <w:rPr>
          <w:color w:val="auto"/>
          <w:sz w:val="28"/>
        </w:rPr>
        <w:t>руководител</w:t>
      </w:r>
      <w:r w:rsidR="00B15206" w:rsidRPr="00376247">
        <w:rPr>
          <w:color w:val="auto"/>
          <w:sz w:val="28"/>
        </w:rPr>
        <w:t>ю</w:t>
      </w:r>
      <w:r w:rsidRPr="00376247">
        <w:rPr>
          <w:color w:val="auto"/>
          <w:sz w:val="28"/>
        </w:rPr>
        <w:t xml:space="preserve"> государственного учреждения </w:t>
      </w:r>
      <w:r w:rsidR="00B15206" w:rsidRPr="00376247">
        <w:rPr>
          <w:color w:val="auto"/>
          <w:sz w:val="28"/>
        </w:rPr>
        <w:t>осуществляет руководитель Отраслевого органа в соответствии с нормами Трудового кодекса Российской Федерации.</w:t>
      </w:r>
    </w:p>
    <w:p w:rsidR="00B5241F" w:rsidRPr="00376247" w:rsidRDefault="00B15206" w:rsidP="00B5241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0"/>
        </w:rPr>
      </w:pPr>
      <w:r w:rsidRPr="00376247">
        <w:rPr>
          <w:sz w:val="28"/>
        </w:rPr>
        <w:t>22.</w:t>
      </w:r>
      <w:r w:rsidR="00F0659C">
        <w:rPr>
          <w:sz w:val="28"/>
        </w:rPr>
        <w:t> </w:t>
      </w:r>
      <w:r w:rsidR="00490895" w:rsidRPr="00376247">
        <w:rPr>
          <w:sz w:val="28"/>
        </w:rPr>
        <w:t xml:space="preserve">В целях освобождения от должности руководителя государственного учреждения </w:t>
      </w:r>
      <w:r w:rsidR="00B5241F" w:rsidRPr="00376247">
        <w:rPr>
          <w:sz w:val="28"/>
        </w:rPr>
        <w:t xml:space="preserve">руководитель Отраслевого органа направляет </w:t>
      </w:r>
      <w:r w:rsidR="00490895" w:rsidRPr="00376247">
        <w:rPr>
          <w:sz w:val="28"/>
        </w:rPr>
        <w:t xml:space="preserve">в Правительство </w:t>
      </w:r>
      <w:r w:rsidR="00490895" w:rsidRPr="00376247">
        <w:rPr>
          <w:sz w:val="28"/>
          <w:szCs w:val="20"/>
        </w:rPr>
        <w:t>Чукотского автономного округа</w:t>
      </w:r>
      <w:r w:rsidR="00B5241F" w:rsidRPr="00376247">
        <w:rPr>
          <w:sz w:val="28"/>
          <w:szCs w:val="20"/>
        </w:rPr>
        <w:t xml:space="preserve"> </w:t>
      </w:r>
      <w:r w:rsidR="006E4A9F" w:rsidRPr="00376247">
        <w:rPr>
          <w:sz w:val="28"/>
          <w:szCs w:val="20"/>
        </w:rPr>
        <w:t xml:space="preserve">проект распоряжения Правительства Чукотского автономного округа об освобождении от должности руководителя </w:t>
      </w:r>
      <w:r w:rsidR="00B5241F" w:rsidRPr="00376247">
        <w:rPr>
          <w:sz w:val="28"/>
          <w:szCs w:val="20"/>
        </w:rPr>
        <w:t xml:space="preserve">государственного </w:t>
      </w:r>
      <w:r w:rsidR="006E4A9F" w:rsidRPr="00376247">
        <w:rPr>
          <w:sz w:val="28"/>
          <w:szCs w:val="20"/>
        </w:rPr>
        <w:t>учреждения</w:t>
      </w:r>
      <w:r w:rsidR="00B5241F" w:rsidRPr="00376247">
        <w:rPr>
          <w:sz w:val="28"/>
          <w:szCs w:val="20"/>
        </w:rPr>
        <w:t>.</w:t>
      </w:r>
    </w:p>
    <w:p w:rsidR="00182A67" w:rsidRDefault="0093694E">
      <w:pPr>
        <w:ind w:firstLine="708"/>
        <w:jc w:val="both"/>
        <w:rPr>
          <w:color w:val="auto"/>
          <w:sz w:val="28"/>
        </w:rPr>
      </w:pPr>
      <w:r w:rsidRPr="00376247">
        <w:rPr>
          <w:color w:val="auto"/>
          <w:sz w:val="28"/>
        </w:rPr>
        <w:t>2</w:t>
      </w:r>
      <w:r w:rsidR="00B15206" w:rsidRPr="00376247">
        <w:rPr>
          <w:color w:val="auto"/>
          <w:sz w:val="28"/>
        </w:rPr>
        <w:t>3</w:t>
      </w:r>
      <w:r w:rsidRPr="00376247">
        <w:rPr>
          <w:color w:val="auto"/>
          <w:sz w:val="28"/>
        </w:rPr>
        <w:t>.</w:t>
      </w:r>
      <w:r w:rsidR="00F0659C">
        <w:rPr>
          <w:color w:val="auto"/>
          <w:sz w:val="28"/>
        </w:rPr>
        <w:t> </w:t>
      </w:r>
      <w:r w:rsidRPr="00376247">
        <w:rPr>
          <w:color w:val="auto"/>
          <w:sz w:val="28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</w:t>
      </w:r>
      <w:r w:rsidR="00F0659C">
        <w:rPr>
          <w:color w:val="auto"/>
          <w:sz w:val="28"/>
        </w:rPr>
        <w:t xml:space="preserve">                         </w:t>
      </w:r>
      <w:r w:rsidRPr="00376247">
        <w:rPr>
          <w:color w:val="auto"/>
          <w:sz w:val="28"/>
        </w:rPr>
        <w:t xml:space="preserve">к руководителю </w:t>
      </w:r>
      <w:r w:rsidR="001A1680" w:rsidRPr="00376247">
        <w:rPr>
          <w:color w:val="auto"/>
          <w:sz w:val="28"/>
        </w:rPr>
        <w:t>Отраслевого органа</w:t>
      </w:r>
      <w:r w:rsidRPr="00376247">
        <w:rPr>
          <w:color w:val="auto"/>
          <w:sz w:val="28"/>
        </w:rPr>
        <w:t xml:space="preserve">, хранятся им в соответствии </w:t>
      </w:r>
      <w:r w:rsidR="00F0659C">
        <w:rPr>
          <w:color w:val="auto"/>
          <w:sz w:val="28"/>
        </w:rPr>
        <w:t xml:space="preserve">                                                     </w:t>
      </w:r>
      <w:r w:rsidRPr="00376247">
        <w:rPr>
          <w:color w:val="auto"/>
          <w:sz w:val="28"/>
        </w:rPr>
        <w:t>с законодательством Российской Федерации об архивном деле.</w:t>
      </w:r>
      <w:r w:rsidR="00F0659C">
        <w:rPr>
          <w:color w:val="auto"/>
          <w:sz w:val="28"/>
        </w:rPr>
        <w:t>».</w:t>
      </w:r>
    </w:p>
    <w:p w:rsidR="00A5393F" w:rsidRDefault="00A5393F">
      <w:pPr>
        <w:ind w:firstLine="708"/>
        <w:jc w:val="both"/>
        <w:rPr>
          <w:color w:val="auto"/>
          <w:sz w:val="28"/>
        </w:rPr>
      </w:pPr>
    </w:p>
    <w:sectPr w:rsidR="00A5393F" w:rsidSect="00A5393F">
      <w:headerReference w:type="even" r:id="rId12"/>
      <w:pgSz w:w="11900" w:h="1680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0F3" w:rsidRDefault="008600F3">
      <w:r>
        <w:separator/>
      </w:r>
    </w:p>
  </w:endnote>
  <w:endnote w:type="continuationSeparator" w:id="0">
    <w:p w:rsidR="008600F3" w:rsidRDefault="008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0F3" w:rsidRDefault="008600F3">
      <w:r>
        <w:separator/>
      </w:r>
    </w:p>
  </w:footnote>
  <w:footnote w:type="continuationSeparator" w:id="0">
    <w:p w:rsidR="008600F3" w:rsidRDefault="0086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67" w:rsidRDefault="0093694E">
    <w:pPr>
      <w:pStyle w:val="a5"/>
      <w:jc w:val="center"/>
      <w:rPr>
        <w:rStyle w:val="110"/>
      </w:rPr>
    </w:pPr>
    <w:r>
      <w:rPr>
        <w:rStyle w:val="110"/>
      </w:rPr>
      <w:fldChar w:fldCharType="begin"/>
    </w:r>
    <w:r>
      <w:rPr>
        <w:rStyle w:val="110"/>
      </w:rPr>
      <w:instrText xml:space="preserve">PAGE </w:instrText>
    </w:r>
    <w:r>
      <w:rPr>
        <w:rStyle w:val="110"/>
      </w:rPr>
      <w:fldChar w:fldCharType="separate"/>
    </w:r>
    <w:r>
      <w:rPr>
        <w:rStyle w:val="110"/>
      </w:rPr>
      <w:t xml:space="preserve"> </w:t>
    </w:r>
    <w:r>
      <w:rPr>
        <w:rStyle w:val="110"/>
      </w:rPr>
      <w:fldChar w:fldCharType="end"/>
    </w:r>
  </w:p>
  <w:p w:rsidR="00182A67" w:rsidRDefault="00182A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67" w:rsidRDefault="0093694E">
    <w:pPr>
      <w:pStyle w:val="a5"/>
      <w:jc w:val="center"/>
      <w:rPr>
        <w:rStyle w:val="110"/>
      </w:rPr>
    </w:pPr>
    <w:r>
      <w:rPr>
        <w:rStyle w:val="110"/>
      </w:rPr>
      <w:fldChar w:fldCharType="begin"/>
    </w:r>
    <w:r>
      <w:rPr>
        <w:rStyle w:val="110"/>
      </w:rPr>
      <w:instrText xml:space="preserve">PAGE </w:instrText>
    </w:r>
    <w:r>
      <w:rPr>
        <w:rStyle w:val="110"/>
      </w:rPr>
      <w:fldChar w:fldCharType="separate"/>
    </w:r>
    <w:r>
      <w:rPr>
        <w:rStyle w:val="110"/>
      </w:rPr>
      <w:t xml:space="preserve"> </w:t>
    </w:r>
    <w:r>
      <w:rPr>
        <w:rStyle w:val="110"/>
      </w:rPr>
      <w:fldChar w:fldCharType="end"/>
    </w:r>
  </w:p>
  <w:p w:rsidR="00182A67" w:rsidRDefault="00182A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67"/>
    <w:rsid w:val="000816B1"/>
    <w:rsid w:val="00135B0A"/>
    <w:rsid w:val="00182A67"/>
    <w:rsid w:val="001A1680"/>
    <w:rsid w:val="002514A7"/>
    <w:rsid w:val="002C0A7B"/>
    <w:rsid w:val="00317D49"/>
    <w:rsid w:val="00376247"/>
    <w:rsid w:val="003C7FE1"/>
    <w:rsid w:val="00442813"/>
    <w:rsid w:val="00490895"/>
    <w:rsid w:val="0049764F"/>
    <w:rsid w:val="005C1168"/>
    <w:rsid w:val="005F3932"/>
    <w:rsid w:val="006E4A9F"/>
    <w:rsid w:val="00772E9C"/>
    <w:rsid w:val="00786842"/>
    <w:rsid w:val="007E0F10"/>
    <w:rsid w:val="00814CD5"/>
    <w:rsid w:val="00825A8D"/>
    <w:rsid w:val="008600F3"/>
    <w:rsid w:val="008A516D"/>
    <w:rsid w:val="008D05B7"/>
    <w:rsid w:val="0093694E"/>
    <w:rsid w:val="009D0E67"/>
    <w:rsid w:val="009F5DC9"/>
    <w:rsid w:val="00A30405"/>
    <w:rsid w:val="00A35D3B"/>
    <w:rsid w:val="00A5393F"/>
    <w:rsid w:val="00AC1D4D"/>
    <w:rsid w:val="00B15206"/>
    <w:rsid w:val="00B5241F"/>
    <w:rsid w:val="00B857F4"/>
    <w:rsid w:val="00BB3A49"/>
    <w:rsid w:val="00BD0166"/>
    <w:rsid w:val="00C571E5"/>
    <w:rsid w:val="00F0659C"/>
    <w:rsid w:val="00F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1E08"/>
  <w15:docId w15:val="{E337EF80-F179-4FF1-80E1-F0366B3B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  <w:sz w:val="20"/>
    </w:rPr>
  </w:style>
  <w:style w:type="paragraph" w:styleId="a3">
    <w:name w:val="Body Text Indent"/>
    <w:basedOn w:val="a"/>
    <w:link w:val="a4"/>
    <w:pPr>
      <w:ind w:firstLine="851"/>
      <w:jc w:val="both"/>
    </w:pPr>
    <w:rPr>
      <w:sz w:val="26"/>
    </w:rPr>
  </w:style>
  <w:style w:type="character" w:customStyle="1" w:styleId="a4">
    <w:name w:val="Основной текст с отступом Знак"/>
    <w:basedOn w:val="11"/>
    <w:link w:val="a3"/>
    <w:rPr>
      <w:rFonts w:ascii="Times New Roman" w:hAnsi="Times New Roman"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a"/>
    <w:link w:val="110"/>
  </w:style>
  <w:style w:type="character" w:customStyle="1" w:styleId="110">
    <w:name w:val="Номер страницы11"/>
    <w:basedOn w:val="11"/>
    <w:link w:val="13"/>
    <w:rPr>
      <w:rFonts w:ascii="Times New Roman" w:hAnsi="Times New Roman"/>
      <w:color w:val="000000"/>
      <w:sz w:val="20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color w:val="000000"/>
      <w:sz w:val="28"/>
    </w:rPr>
  </w:style>
  <w:style w:type="paragraph" w:styleId="a7">
    <w:name w:val="caption"/>
    <w:basedOn w:val="a"/>
    <w:next w:val="a"/>
    <w:link w:val="a8"/>
    <w:pPr>
      <w:jc w:val="center"/>
    </w:pPr>
    <w:rPr>
      <w:b/>
      <w:sz w:val="28"/>
    </w:rPr>
  </w:style>
  <w:style w:type="character" w:customStyle="1" w:styleId="a8">
    <w:name w:val="Название объекта Знак"/>
    <w:basedOn w:val="11"/>
    <w:link w:val="a7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1">
    <w:name w:val="ConsNormal1"/>
    <w:link w:val="ConsNormal"/>
    <w:rPr>
      <w:rFonts w:ascii="Arial" w:hAnsi="Arial"/>
      <w:color w:val="000000"/>
      <w:sz w:val="20"/>
    </w:rPr>
  </w:style>
  <w:style w:type="paragraph" w:customStyle="1" w:styleId="formattext">
    <w:name w:val="formattext"/>
    <w:basedOn w:val="a"/>
    <w:rsid w:val="008A516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C0A7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7624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76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913&amp;dst=10010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913&amp;dst=1001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913&amp;dst=100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Лифинская Дарья Александровна</dc:creator>
  <cp:keywords/>
  <dc:description/>
  <cp:lastModifiedBy>Чепурнова Оксана Валерьевна</cp:lastModifiedBy>
  <cp:revision>2</cp:revision>
  <cp:lastPrinted>2026-06-14T23:42:00Z</cp:lastPrinted>
  <dcterms:created xsi:type="dcterms:W3CDTF">2026-06-14T23:45:00Z</dcterms:created>
  <dcterms:modified xsi:type="dcterms:W3CDTF">2026-06-14T23:45:00Z</dcterms:modified>
</cp:coreProperties>
</file>