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E9" w:rsidRPr="002C4A1E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C4A1E">
        <w:rPr>
          <w:b/>
        </w:rPr>
        <w:t>Информационное сообщение</w:t>
      </w:r>
    </w:p>
    <w:p w:rsidR="00432EE9" w:rsidRPr="002C4A1E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C4A1E">
        <w:rPr>
          <w:b/>
        </w:rPr>
        <w:t>о приеме заявок на предоставление субсидии</w:t>
      </w:r>
    </w:p>
    <w:p w:rsidR="004039EC" w:rsidRDefault="00432EE9" w:rsidP="00BE2C7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C4A1E">
        <w:rPr>
          <w:b/>
        </w:rPr>
        <w:t xml:space="preserve">некоммерческим организациям </w:t>
      </w:r>
      <w:r w:rsidR="00BE2C73" w:rsidRPr="002C4A1E">
        <w:rPr>
          <w:b/>
        </w:rPr>
        <w:t xml:space="preserve">на финансовое обеспечение затрат, </w:t>
      </w:r>
    </w:p>
    <w:p w:rsidR="004039EC" w:rsidRDefault="00BE2C73" w:rsidP="00BE2C7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2C4A1E">
        <w:rPr>
          <w:b/>
        </w:rPr>
        <w:t>связанных</w:t>
      </w:r>
      <w:proofErr w:type="gramEnd"/>
      <w:r w:rsidRPr="002C4A1E">
        <w:rPr>
          <w:b/>
        </w:rPr>
        <w:t xml:space="preserve"> с созданием и (или) обеспечением деятельности </w:t>
      </w:r>
    </w:p>
    <w:p w:rsidR="00432EE9" w:rsidRPr="002C4A1E" w:rsidRDefault="00BE2C73" w:rsidP="00BE2C73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C4A1E">
        <w:rPr>
          <w:b/>
        </w:rPr>
        <w:t>центра поддержки экспорта</w:t>
      </w:r>
    </w:p>
    <w:p w:rsidR="00432EE9" w:rsidRPr="002C4A1E" w:rsidRDefault="00432EE9" w:rsidP="00432EE9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>Департамент финансов, экономики и имущественных отношений Чукотского автономного округа (далее – Департамент) извещает о начале приема заявок</w:t>
      </w:r>
      <w:r w:rsidRPr="002C4A1E">
        <w:rPr>
          <w:sz w:val="28"/>
          <w:szCs w:val="28"/>
        </w:rPr>
        <w:t xml:space="preserve"> </w:t>
      </w:r>
      <w:r w:rsidRPr="002C4A1E">
        <w:t>на предоставление субсидии</w:t>
      </w:r>
      <w:r w:rsidRPr="002C4A1E">
        <w:rPr>
          <w:sz w:val="28"/>
          <w:szCs w:val="28"/>
        </w:rPr>
        <w:t xml:space="preserve"> </w:t>
      </w:r>
      <w:r w:rsidRPr="002C4A1E">
        <w:t>некоммерческим организациям</w:t>
      </w:r>
      <w:r w:rsidR="00BE2C73" w:rsidRPr="002C4A1E">
        <w:t xml:space="preserve"> на финансовое обеспечение затрат, связанных с созданием и (или) обеспечением деятельности центра поддержки экспорта</w:t>
      </w:r>
      <w:r w:rsidRPr="002C4A1E">
        <w:t>.</w:t>
      </w:r>
    </w:p>
    <w:p w:rsidR="00432EE9" w:rsidRPr="002C4A1E" w:rsidRDefault="00432EE9" w:rsidP="00BE2C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A1E">
        <w:t>Приём заявок осуществляется в соответствии с</w:t>
      </w:r>
      <w:r w:rsidR="00BE2C73" w:rsidRPr="002C4A1E">
        <w:t xml:space="preserve"> Порядком </w:t>
      </w:r>
      <w:r w:rsidR="00BE2C73" w:rsidRPr="002C4A1E">
        <w:rPr>
          <w:rFonts w:eastAsiaTheme="minorHAnsi"/>
          <w:lang w:eastAsia="en-US"/>
        </w:rPr>
        <w:t>предоставления субсидии из окружного бюджета некоммерческим организациям на финансовое обеспечение затрат, связанных с созданием и (или) обеспечением деятельности центра поддержки экспорта</w:t>
      </w:r>
      <w:r w:rsidRPr="002C4A1E">
        <w:t>, утвержденным Постановлением Правительства Чук</w:t>
      </w:r>
      <w:r w:rsidR="00BE2C73" w:rsidRPr="002C4A1E">
        <w:t>отского автономного округа от 24</w:t>
      </w:r>
      <w:r w:rsidRPr="002C4A1E">
        <w:t xml:space="preserve"> </w:t>
      </w:r>
      <w:r w:rsidR="00BE2C73" w:rsidRPr="002C4A1E">
        <w:t>апреля</w:t>
      </w:r>
      <w:r w:rsidRPr="002C4A1E">
        <w:t xml:space="preserve"> 202</w:t>
      </w:r>
      <w:r w:rsidR="00BE2C73" w:rsidRPr="002C4A1E">
        <w:t>0</w:t>
      </w:r>
      <w:r w:rsidRPr="002C4A1E">
        <w:t xml:space="preserve"> года № </w:t>
      </w:r>
      <w:r w:rsidR="00BE2C73" w:rsidRPr="002C4A1E">
        <w:t>192</w:t>
      </w:r>
      <w:r w:rsidRPr="002C4A1E">
        <w:t xml:space="preserve"> (далее - Порядок), размещенным на официальном сайте Чукотского автономного округа http://www.чукотка</w:t>
      </w:r>
      <w:proofErr w:type="gramStart"/>
      <w:r w:rsidRPr="002C4A1E">
        <w:t>.р</w:t>
      </w:r>
      <w:proofErr w:type="gramEnd"/>
      <w:r w:rsidRPr="002C4A1E">
        <w:t>ф (подраздел «Нормативно-правовые акты» раздела «Документы» сайта).</w:t>
      </w: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 xml:space="preserve">Сроки проведения приема заявок: </w:t>
      </w: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 xml:space="preserve">начало приема заявок: 09-00 часов местного времени </w:t>
      </w:r>
      <w:r w:rsidR="00BE2C73" w:rsidRPr="002C4A1E">
        <w:t>31</w:t>
      </w:r>
      <w:r w:rsidRPr="002C4A1E">
        <w:t xml:space="preserve"> </w:t>
      </w:r>
      <w:r w:rsidR="00BE2C73" w:rsidRPr="002C4A1E">
        <w:t>марта</w:t>
      </w:r>
      <w:r w:rsidRPr="002C4A1E">
        <w:t xml:space="preserve"> 2022 года; </w:t>
      </w: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 xml:space="preserve">окончание приема заявок: 17-30 часов местного времени 29 </w:t>
      </w:r>
      <w:r w:rsidR="00BE2C73" w:rsidRPr="002C4A1E">
        <w:t>апреля</w:t>
      </w:r>
      <w:r w:rsidRPr="002C4A1E">
        <w:t xml:space="preserve"> 2022 года. </w:t>
      </w: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rPr>
          <w:b/>
        </w:rPr>
        <w:t>Место подачи заявок:</w:t>
      </w:r>
      <w:r w:rsidRPr="002C4A1E">
        <w:t xml:space="preserve"> 689000, Чукотский автономный округ, г. Анадырь, ул.  </w:t>
      </w:r>
      <w:proofErr w:type="spellStart"/>
      <w:r w:rsidRPr="002C4A1E">
        <w:t>Отке</w:t>
      </w:r>
      <w:proofErr w:type="spellEnd"/>
      <w:r w:rsidRPr="002C4A1E">
        <w:t>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rPr>
          <w:b/>
        </w:rPr>
        <w:t>Контакты лица, ответственного за прием заявок:</w:t>
      </w:r>
      <w:r w:rsidRPr="002C4A1E">
        <w:t xml:space="preserve"> Павлов Евгений Витальевич, эл. почта: E.Pavlov@depfin.chukotka-gov.ru, тел. (42722) 6-93-36.</w:t>
      </w: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>Результат предоставления субсидии:</w:t>
      </w:r>
    </w:p>
    <w:p w:rsidR="00432EE9" w:rsidRPr="002C4A1E" w:rsidRDefault="00BE2C73" w:rsidP="00432EE9">
      <w:pPr>
        <w:ind w:firstLine="709"/>
        <w:contextualSpacing/>
        <w:jc w:val="both"/>
        <w:outlineLvl w:val="1"/>
      </w:pPr>
      <w:r w:rsidRPr="002C4A1E">
        <w:t>Результатом предоставления субсидии является «Субъектами малого и среднего предпринимательства осуществлен экспорт товаров (работ, услуг) при поддержке центров поддержки экспорта (количество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экспорта)»: в 2022 году - 3 единицы</w:t>
      </w:r>
      <w:r w:rsidR="00432EE9" w:rsidRPr="002C4A1E">
        <w:t>.</w:t>
      </w: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>Значение результата предоставления субсидии, указанное в абзаце первом, устанавливается Департаментом в Соглашении для каждого получателя субсидии.</w:t>
      </w: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>Соответствие или превышение достигнутого получателем субсидии значения результата предоставления субсидии над установленным в настоящем пункте значением свидетельствует о достижении получателем субсидии результата предоставления субсидии.</w:t>
      </w: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rPr>
          <w:b/>
        </w:rPr>
        <w:t>Сайт в сети «Интернет», на котором обеспечивается проведение отбора:</w:t>
      </w:r>
      <w:r w:rsidRPr="002C4A1E">
        <w:t xml:space="preserve"> </w:t>
      </w: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>Официальный сайт Чукотского автономного округа http://www.чукотка</w:t>
      </w:r>
      <w:proofErr w:type="gramStart"/>
      <w:r w:rsidRPr="002C4A1E">
        <w:t>.р</w:t>
      </w:r>
      <w:proofErr w:type="gramEnd"/>
      <w:r w:rsidRPr="002C4A1E">
        <w:t>ф (подраздел «Объявления, конкурсы, заявки» раздела «Документы» сайта).</w:t>
      </w:r>
    </w:p>
    <w:p w:rsidR="00432EE9" w:rsidRPr="002C4A1E" w:rsidRDefault="00432EE9" w:rsidP="00432EE9">
      <w:pPr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>Требования к заявителям:</w:t>
      </w: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 xml:space="preserve">1. </w:t>
      </w:r>
      <w:r w:rsidR="00BE2C73" w:rsidRPr="002C4A1E">
        <w:t xml:space="preserve"> </w:t>
      </w:r>
      <w:proofErr w:type="gramStart"/>
      <w:r w:rsidR="00BE2C73" w:rsidRPr="002C4A1E">
        <w:t>К категории некоммерческих организаций в целях предоставления субсидии относятся некоммерческие организации, не являющимся государственными (муниципальными) учреждениями, функционирующие в форме фонда или автономной некоммерческой организации, зарегистрированные и осуществляющие свою деятельность на территории Чукотского автономного округа, одним из учредителей которых является Чукотский автономный округ, в состав учредителей или состав членов высшего органа управления юридического лица входят органы исполнительной власти Чукотского автономного округа</w:t>
      </w:r>
      <w:proofErr w:type="gramEnd"/>
      <w:r w:rsidR="00BE2C73" w:rsidRPr="002C4A1E">
        <w:t xml:space="preserve">, к </w:t>
      </w:r>
      <w:proofErr w:type="gramStart"/>
      <w:r w:rsidR="00BE2C73" w:rsidRPr="002C4A1E">
        <w:t>компетенции</w:t>
      </w:r>
      <w:proofErr w:type="gramEnd"/>
      <w:r w:rsidR="00BE2C73" w:rsidRPr="002C4A1E">
        <w:t xml:space="preserve">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Чукотском автономном округе</w:t>
      </w:r>
      <w:r w:rsidR="00BE2C73" w:rsidRPr="002C4A1E">
        <w:rPr>
          <w:i/>
        </w:rPr>
        <w:t xml:space="preserve"> </w:t>
      </w:r>
      <w:r w:rsidRPr="002C4A1E">
        <w:rPr>
          <w:i/>
        </w:rPr>
        <w:t>(пункт 1.5 Порядка)</w:t>
      </w:r>
      <w:r w:rsidRPr="002C4A1E">
        <w:t>.</w:t>
      </w:r>
    </w:p>
    <w:p w:rsidR="00432EE9" w:rsidRPr="002C4A1E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4A1E">
        <w:t>2. Некоммерческая организация, соответствующая категории участников отбора, установленной пунктом 1.5 Порядка, на дату подписания заявки должна соответствовать следующим требованиям</w:t>
      </w:r>
      <w:r w:rsidRPr="002C4A1E">
        <w:rPr>
          <w:i/>
        </w:rPr>
        <w:t xml:space="preserve"> (пункт 2.2 Порядка)</w:t>
      </w:r>
      <w:r w:rsidRPr="002C4A1E">
        <w:t>:</w:t>
      </w:r>
    </w:p>
    <w:p w:rsidR="00432EE9" w:rsidRPr="002C4A1E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C4A1E">
        <w:t>1) не должна иметь по состоянию на дату в течение периода, равного 10 календарным дням, предшествующего дате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EE9" w:rsidRPr="002C4A1E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C4A1E">
        <w:t>2) 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некоммерческой организации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432EE9" w:rsidRPr="002C4A1E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2C4A1E">
        <w:t>3) 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C4A1E">
        <w:t xml:space="preserve"> зоны), в совокупности превышает 50 процентов;</w:t>
      </w:r>
    </w:p>
    <w:p w:rsidR="00432EE9" w:rsidRPr="002C4A1E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C4A1E">
        <w:t>4) некоммерческая организация не должна получать средства из окружного бюджета на основании иных нормативных правовых актов на следующие цели:</w:t>
      </w:r>
    </w:p>
    <w:p w:rsidR="00432EE9" w:rsidRPr="002C4A1E" w:rsidRDefault="00BE2C73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2C4A1E">
        <w:t>осуществления деятельности, направленной на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содействие привлечению инвестиций и выходу экспортно-ориентированных субъектов малого и среднего предпринимательства на международные рынки в рамках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национальный проект</w:t>
      </w:r>
      <w:proofErr w:type="gramEnd"/>
      <w:r w:rsidRPr="002C4A1E">
        <w:t xml:space="preserve"> «Малое и среднее предпринимательство и поддержка индивидуальной предпринимательской инициативы»</w:t>
      </w:r>
      <w:r w:rsidR="00432EE9" w:rsidRPr="002C4A1E">
        <w:t>.</w:t>
      </w:r>
    </w:p>
    <w:p w:rsidR="00BE2C73" w:rsidRPr="002C4A1E" w:rsidRDefault="00432EE9" w:rsidP="00BE2C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3.</w:t>
      </w:r>
      <w:r w:rsidR="00BE2C73" w:rsidRPr="002C4A1E">
        <w:t xml:space="preserve"> </w:t>
      </w:r>
      <w:proofErr w:type="gramStart"/>
      <w:r w:rsidR="00BE2C73" w:rsidRPr="002C4A1E">
        <w:t xml:space="preserve">Иное требование к некоммерческой организации, соответствующей категории участников отбора, установленной пунктом 1.5 Порядка, которому некоммерческая организация должна соответствовать на дату подписания заявки, - соблюдение требований к центрам поддержки экспорта, установленным </w:t>
      </w:r>
      <w:r w:rsidR="00E87D1B" w:rsidRPr="002C4A1E">
        <w:t xml:space="preserve">Приказом </w:t>
      </w:r>
      <w:r w:rsidR="00BE2C73" w:rsidRPr="002C4A1E">
        <w:t>Министерства экономического развития Российской Фед</w:t>
      </w:r>
      <w:r w:rsidR="00E87D1B" w:rsidRPr="002C4A1E">
        <w:t>ерации от 18 февраля 2021 года №</w:t>
      </w:r>
      <w:r w:rsidR="00BE2C73" w:rsidRPr="002C4A1E">
        <w:t xml:space="preserve"> 77 </w:t>
      </w:r>
      <w:r w:rsidR="00E87D1B" w:rsidRPr="002C4A1E">
        <w:t>«</w:t>
      </w:r>
      <w:r w:rsidR="00BE2C73" w:rsidRPr="002C4A1E">
        <w:t>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</w:t>
      </w:r>
      <w:proofErr w:type="gramEnd"/>
      <w:r w:rsidR="00BE2C73" w:rsidRPr="002C4A1E">
        <w:t xml:space="preserve"> </w:t>
      </w:r>
      <w:proofErr w:type="gramStart"/>
      <w:r w:rsidR="00BE2C73" w:rsidRPr="002C4A1E">
        <w:t>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</w:t>
      </w:r>
      <w:r w:rsidR="00E87D1B" w:rsidRPr="002C4A1E">
        <w:t>й режим «</w:t>
      </w:r>
      <w:r w:rsidR="00BE2C73" w:rsidRPr="002C4A1E">
        <w:t>Налог на профессиональный доход</w:t>
      </w:r>
      <w:r w:rsidR="00E87D1B" w:rsidRPr="002C4A1E">
        <w:t>»</w:t>
      </w:r>
      <w:r w:rsidR="00BE2C73" w:rsidRPr="002C4A1E">
        <w:t>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</w:t>
      </w:r>
      <w:r w:rsidR="00E87D1B" w:rsidRPr="002C4A1E">
        <w:t>зультатов федерального проекта «</w:t>
      </w:r>
      <w:r w:rsidR="00BE2C73" w:rsidRPr="002C4A1E">
        <w:t>Акселерация субъектов малого и среднего предпринимательства</w:t>
      </w:r>
      <w:r w:rsidR="00E87D1B" w:rsidRPr="002C4A1E">
        <w:t>»</w:t>
      </w:r>
      <w:r w:rsidR="00BE2C73" w:rsidRPr="002C4A1E">
        <w:t xml:space="preserve">, входящих в состав национального </w:t>
      </w:r>
      <w:r w:rsidR="00E87D1B" w:rsidRPr="002C4A1E">
        <w:t>проекта «</w:t>
      </w:r>
      <w:r w:rsidR="00BE2C73" w:rsidRPr="002C4A1E">
        <w:t>Малое и среднее предпринимательство и поддержка</w:t>
      </w:r>
      <w:proofErr w:type="gramEnd"/>
      <w:r w:rsidR="00BE2C73" w:rsidRPr="002C4A1E">
        <w:t xml:space="preserve"> индивидуальной</w:t>
      </w:r>
      <w:r w:rsidR="00E87D1B" w:rsidRPr="002C4A1E">
        <w:t xml:space="preserve"> предпринимательской инициативы»</w:t>
      </w:r>
      <w:r w:rsidR="00BE2C73" w:rsidRPr="002C4A1E">
        <w:t>, и требований к центрам поддержки экспорта</w:t>
      </w:r>
      <w:r w:rsidR="00E87D1B" w:rsidRPr="002C4A1E">
        <w:t>»</w:t>
      </w:r>
      <w:r w:rsidR="00BE2C73" w:rsidRPr="002C4A1E">
        <w:t>, предусм</w:t>
      </w:r>
      <w:r w:rsidR="00E87D1B" w:rsidRPr="002C4A1E">
        <w:t>отренного федеральным проектом «</w:t>
      </w:r>
      <w:r w:rsidR="00BE2C73" w:rsidRPr="002C4A1E">
        <w:t>Акселерация субъектов малого</w:t>
      </w:r>
      <w:r w:rsidR="00E87D1B" w:rsidRPr="002C4A1E">
        <w:t xml:space="preserve"> и среднего предпринимательства»</w:t>
      </w:r>
      <w:r w:rsidR="00BE2C73" w:rsidRPr="002C4A1E">
        <w:t>.</w:t>
      </w:r>
    </w:p>
    <w:p w:rsidR="00432EE9" w:rsidRPr="002C4A1E" w:rsidRDefault="00432EE9" w:rsidP="00BE2C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 xml:space="preserve">Перечень документов, представляемых некоммерческой организацией, для подтверждения ее соответствия вышеуказанным требованиям: </w:t>
      </w:r>
    </w:p>
    <w:p w:rsidR="00432EE9" w:rsidRPr="002C4A1E" w:rsidRDefault="00432EE9" w:rsidP="00432EE9">
      <w:pPr>
        <w:ind w:firstLine="709"/>
        <w:contextualSpacing/>
        <w:jc w:val="both"/>
        <w:outlineLvl w:val="1"/>
      </w:pPr>
      <w:r w:rsidRPr="002C4A1E">
        <w:t xml:space="preserve">Для участия в отборе некоммерческая организация представляет в Департамент одну заявку на предоставление субсидии по форме, установленной приложением 1 к Порядку, с приложением следующих документов </w:t>
      </w:r>
      <w:r w:rsidRPr="002C4A1E">
        <w:rPr>
          <w:i/>
        </w:rPr>
        <w:t>(пункт 2.4 Порядка)</w:t>
      </w:r>
      <w:r w:rsidRPr="002C4A1E">
        <w:t>:</w:t>
      </w:r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1) копии устава некоммерческой организации и изменений к нему или копию устава некоммерческой организации с изменениями, действующими на момент подписания заявки;</w:t>
      </w:r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2C4A1E">
        <w:t>2) обязательства некоммерческой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2C4A1E">
        <w:t xml:space="preserve"> (</w:t>
      </w:r>
      <w:proofErr w:type="gramStart"/>
      <w:r w:rsidRPr="002C4A1E">
        <w:t>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Порядку;</w:t>
      </w:r>
      <w:proofErr w:type="gramEnd"/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2C4A1E">
        <w:t>3) согласия на публикацию (размещение) в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отбором на предоставление субсидии, по форме, установленной приложением  3 к Порядку;</w:t>
      </w:r>
      <w:proofErr w:type="gramEnd"/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2C4A1E">
        <w:t>4) справки Управления Федеральной налоговой службы по Чукотскому автономному округу, подтверждающей отсутствие у некоммерческой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дату в течение периода, равного 10 календарным дням, предшествующего дате подачи заявки.</w:t>
      </w:r>
      <w:proofErr w:type="gramEnd"/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432EE9" w:rsidRPr="002C4A1E" w:rsidRDefault="00432EE9" w:rsidP="00432EE9">
      <w:pPr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>Порядок подачи заявок и требования, предъявляемые к форме и содержанию заявок:</w:t>
      </w:r>
    </w:p>
    <w:p w:rsidR="00432EE9" w:rsidRPr="002C4A1E" w:rsidRDefault="00432EE9" w:rsidP="004039EC">
      <w:pPr>
        <w:ind w:firstLine="709"/>
        <w:contextualSpacing/>
        <w:jc w:val="both"/>
        <w:outlineLvl w:val="1"/>
      </w:pPr>
      <w:r w:rsidRPr="002C4A1E">
        <w:t xml:space="preserve">Заявка и документы, установленные пунктом 2.4 Порядка </w:t>
      </w:r>
      <w:r w:rsidRPr="002C4A1E">
        <w:rPr>
          <w:i/>
        </w:rPr>
        <w:t>(пункт 2.5 Порядка)</w:t>
      </w:r>
      <w:r w:rsidRPr="002C4A1E">
        <w:t>:</w:t>
      </w:r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1) представляются некоммерческой организацией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E.Pavlov@depfin.chukotka-gov.ru;</w:t>
      </w:r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2)</w:t>
      </w:r>
      <w:r w:rsidR="00E87D1B" w:rsidRPr="002C4A1E">
        <w:t xml:space="preserve"> должны быть подписаны либо заверены руководителем некоммерческой организации или его представителем и иметь оттиск печати (при наличии печати), за исключением оригинала документа, указанного в подпункте 4 пункта 2.4 Порядка. </w:t>
      </w:r>
      <w:proofErr w:type="gramStart"/>
      <w:r w:rsidR="00E87D1B" w:rsidRPr="002C4A1E">
        <w:t>В случае подписания либо заверения документов представителем некоммерческой организации к документам должны быть приложены копия документа, удостоверяющего личность представителя некоммерческой организации, и доверенность, выданная в соответствии с законодательством Российской Федерации, подтверждающая полномочия представителя некоммерческой организации, или нотариально заверенная копия такой доверенности</w:t>
      </w:r>
      <w:r w:rsidRPr="002C4A1E">
        <w:t>;</w:t>
      </w:r>
      <w:proofErr w:type="gramEnd"/>
    </w:p>
    <w:p w:rsidR="00432EE9" w:rsidRPr="002C4A1E" w:rsidRDefault="00432EE9" w:rsidP="004039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 xml:space="preserve"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 </w:t>
      </w:r>
    </w:p>
    <w:p w:rsidR="00432EE9" w:rsidRPr="002C4A1E" w:rsidRDefault="00432EE9" w:rsidP="004039EC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>Порядок отзыва заявки, порядок и основания возврата заявки:</w:t>
      </w:r>
    </w:p>
    <w:p w:rsidR="00432EE9" w:rsidRPr="002C4A1E" w:rsidRDefault="00432EE9" w:rsidP="00432EE9">
      <w:pPr>
        <w:autoSpaceDE w:val="0"/>
        <w:autoSpaceDN w:val="0"/>
        <w:adjustRightInd w:val="0"/>
        <w:ind w:firstLine="709"/>
        <w:jc w:val="both"/>
      </w:pPr>
      <w:proofErr w:type="gramStart"/>
      <w:r w:rsidRPr="002C4A1E">
        <w:t xml:space="preserve">Поданная в соответствии с пунктами 2.4, 2.7 Порядка заявка с документами может быть отозвана некоммерческой организацией не позднее 17-30 местного времени 29 </w:t>
      </w:r>
      <w:r w:rsidR="00A76707" w:rsidRPr="002C4A1E">
        <w:t>апреля</w:t>
      </w:r>
      <w:r w:rsidRPr="002C4A1E">
        <w:t xml:space="preserve"> 2022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E.Pavlov@depfin</w:t>
      </w:r>
      <w:proofErr w:type="gramEnd"/>
      <w:r w:rsidRPr="002C4A1E">
        <w:t>.chukotka-gov.ru.</w:t>
      </w:r>
    </w:p>
    <w:p w:rsidR="00432EE9" w:rsidRPr="002C4A1E" w:rsidRDefault="00432EE9" w:rsidP="00081F5D">
      <w:pPr>
        <w:autoSpaceDE w:val="0"/>
        <w:autoSpaceDN w:val="0"/>
        <w:adjustRightInd w:val="0"/>
        <w:ind w:firstLine="709"/>
        <w:jc w:val="both"/>
      </w:pPr>
      <w:r w:rsidRPr="002C4A1E">
        <w:t xml:space="preserve">В случае отзыва некоммерческой организацией заявки и документов в соответствии с </w:t>
      </w:r>
      <w:hyperlink r:id="rId6" w:history="1">
        <w:r w:rsidRPr="002C4A1E">
          <w:t>абзацем первым</w:t>
        </w:r>
      </w:hyperlink>
      <w:r w:rsidRPr="002C4A1E">
        <w:t xml:space="preserve"> настоящего пункта, Департамент осуществляет возврат некоммерческой организации заявки и документов в течение трех рабочих дней, следующих за днем регистрации в Департаменте обращения некоммерческой организации </w:t>
      </w:r>
      <w:r w:rsidRPr="002C4A1E">
        <w:rPr>
          <w:i/>
        </w:rPr>
        <w:t>(пункт 2.13 Порядка)</w:t>
      </w:r>
      <w:r w:rsidRPr="002C4A1E">
        <w:t>.</w:t>
      </w:r>
    </w:p>
    <w:p w:rsidR="00432EE9" w:rsidRPr="002C4A1E" w:rsidRDefault="00432EE9" w:rsidP="00432EE9">
      <w:pPr>
        <w:tabs>
          <w:tab w:val="left" w:pos="993"/>
        </w:tabs>
        <w:contextualSpacing/>
        <w:jc w:val="both"/>
        <w:outlineLvl w:val="1"/>
        <w:rPr>
          <w:b/>
        </w:rPr>
      </w:pPr>
    </w:p>
    <w:p w:rsidR="006C2603" w:rsidRPr="002C4A1E" w:rsidRDefault="00432EE9" w:rsidP="006C2603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>Порядок внесения изменений в заявки:</w:t>
      </w:r>
    </w:p>
    <w:p w:rsidR="00432EE9" w:rsidRPr="002C4A1E" w:rsidRDefault="00CA4172" w:rsidP="00432EE9">
      <w:pPr>
        <w:autoSpaceDE w:val="0"/>
        <w:autoSpaceDN w:val="0"/>
        <w:adjustRightInd w:val="0"/>
        <w:ind w:firstLine="709"/>
        <w:jc w:val="both"/>
      </w:pPr>
      <w:hyperlink r:id="rId7" w:history="1">
        <w:proofErr w:type="gramStart"/>
        <w:r w:rsidR="006C2603" w:rsidRPr="002C4A1E">
          <w:t>Изменени</w:t>
        </w:r>
      </w:hyperlink>
      <w:r w:rsidR="006C2603" w:rsidRPr="002C4A1E">
        <w:t>я</w:t>
      </w:r>
      <w:proofErr w:type="gramEnd"/>
      <w:r w:rsidR="006C2603" w:rsidRPr="002C4A1E">
        <w:t xml:space="preserve"> в поданную заявку и документы для участия в отборе допускаются не позднее 17-30 местного времени 29 апреля, путем отзыва ранее поданной заявки с документами и подачи новой заявки и документов для участия в отборе</w:t>
      </w:r>
      <w:r w:rsidR="00432EE9" w:rsidRPr="002C4A1E">
        <w:t xml:space="preserve"> (пункт 2.7</w:t>
      </w:r>
      <w:r w:rsidR="00432EE9" w:rsidRPr="002C4A1E">
        <w:rPr>
          <w:i/>
        </w:rPr>
        <w:t xml:space="preserve"> Порядка)</w:t>
      </w:r>
      <w:r w:rsidR="00432EE9" w:rsidRPr="002C4A1E">
        <w:t>.</w:t>
      </w:r>
    </w:p>
    <w:p w:rsidR="00432EE9" w:rsidRPr="002C4A1E" w:rsidRDefault="00432EE9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432EE9" w:rsidRPr="002C4A1E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2C4A1E">
        <w:rPr>
          <w:b/>
        </w:rPr>
        <w:t>Правила рассмотрения заявок:</w:t>
      </w:r>
    </w:p>
    <w:p w:rsidR="00432EE9" w:rsidRPr="002C4A1E" w:rsidRDefault="00267F72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432EE9" w:rsidRPr="002C4A1E">
        <w:t xml:space="preserve">Департамент в течение пяти рабочих дней, следующих за днем регистрации в Департаменте заявки и документов некоммерческой организации </w:t>
      </w:r>
      <w:r w:rsidR="00432EE9" w:rsidRPr="002C4A1E">
        <w:rPr>
          <w:i/>
        </w:rPr>
        <w:t>(пункт 2.9 Порядка)</w:t>
      </w:r>
      <w:r w:rsidR="00432EE9" w:rsidRPr="002C4A1E">
        <w:t>: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некоммерческой организации: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сведений, содержащихся в Едином государственном реестре юридических лиц, - в Федеральную налоговую службу Российской Федерации;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сведений о ранее выплаченных субсидиях (оказании поддержки) из окружного бюджета, - в отраслевые органы исполнительной власти Чукотского автономного округа;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2) проверяет в отношении некоммерческой организации наличие (отсутствие) сведений о процедурах банкротства в Едином федеральном реестре сведений о банкротс</w:t>
      </w:r>
      <w:r w:rsidR="006C2603" w:rsidRPr="002C4A1E">
        <w:t>тве на сайте в сети «Интернет».</w:t>
      </w:r>
    </w:p>
    <w:p w:rsidR="00432EE9" w:rsidRPr="002C4A1E" w:rsidRDefault="00267F72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bookmarkStart w:id="0" w:name="Par0"/>
      <w:bookmarkEnd w:id="0"/>
      <w:r>
        <w:t>2</w:t>
      </w:r>
      <w:r w:rsidR="00432EE9" w:rsidRPr="002C4A1E">
        <w:t xml:space="preserve">. Департамент в течение трех рабочих дней </w:t>
      </w:r>
      <w:proofErr w:type="gramStart"/>
      <w:r w:rsidR="00432EE9" w:rsidRPr="002C4A1E">
        <w:t>с даты окончания</w:t>
      </w:r>
      <w:proofErr w:type="gramEnd"/>
      <w:r w:rsidR="00432EE9" w:rsidRPr="002C4A1E">
        <w:t xml:space="preserve"> отбора заявок (дата окончания приема заявок - 29 </w:t>
      </w:r>
      <w:r w:rsidR="006C50C3" w:rsidRPr="002C4A1E">
        <w:t>апреля</w:t>
      </w:r>
      <w:r w:rsidR="00432EE9" w:rsidRPr="002C4A1E">
        <w:t xml:space="preserve"> 2022 года включительно) рассматривает представленные некоммерческими организациями заявки и документы и принимает одно из следующих решений, оформленное приказом Департамента </w:t>
      </w:r>
      <w:r w:rsidR="00432EE9" w:rsidRPr="002C4A1E">
        <w:rPr>
          <w:i/>
        </w:rPr>
        <w:t>(пункт 2.16 Порядка)</w:t>
      </w:r>
      <w:r w:rsidR="00432EE9" w:rsidRPr="002C4A1E">
        <w:t>: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 xml:space="preserve">1) о принятии заявки и документов некоммерческой организации к участию в отборе и предоставлении субсидии, в случае отсутствия оснований для отклонения заявки и документов некоммерческой организации, установленных </w:t>
      </w:r>
      <w:hyperlink r:id="rId8" w:history="1">
        <w:r w:rsidRPr="002C4A1E">
          <w:t>пунктом 2.17</w:t>
        </w:r>
      </w:hyperlink>
      <w:r w:rsidRPr="002C4A1E">
        <w:t xml:space="preserve"> Порядка;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 xml:space="preserve">2) об отклонении заявки и документов некоммерческой организации на стадии рассмотрения и оценки заявок и отказе в предоставлении субсидии, в случае наличия оснований для отклонения заявки и документов некоммерческой организации, установленных </w:t>
      </w:r>
      <w:hyperlink r:id="rId9" w:history="1">
        <w:r w:rsidRPr="002C4A1E">
          <w:t>пунктом 2.17</w:t>
        </w:r>
      </w:hyperlink>
      <w:r w:rsidRPr="002C4A1E">
        <w:t xml:space="preserve"> Порядка.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2C4A1E">
        <w:t xml:space="preserve">Решение Департамента, указанное в настоящем пункте, доводится до некоммерческой организации в срок, указанный в </w:t>
      </w:r>
      <w:hyperlink w:anchor="Par0" w:history="1">
        <w:r w:rsidRPr="002C4A1E">
          <w:t>абзаце первом</w:t>
        </w:r>
      </w:hyperlink>
      <w:r w:rsidRPr="002C4A1E">
        <w:t xml:space="preserve"> настоящего пункта, в форме уведомления в виде сканированной копии на адрес электронной почты, указанный в заявке некоммерческой организации, и в случае отклонения заявки и документов некоммерческой организации на стадии рассмотрения и оценки заявок и отказе в предоставлении субсидии должно содержать причины отказа и разъяснение</w:t>
      </w:r>
      <w:proofErr w:type="gramEnd"/>
      <w:r w:rsidRPr="002C4A1E">
        <w:t xml:space="preserve"> порядка обжалования вынесенного решения в соответствии с законодательством Российской Федерации.</w:t>
      </w:r>
    </w:p>
    <w:p w:rsidR="00432EE9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bookmarkStart w:id="1" w:name="P100"/>
      <w:bookmarkEnd w:id="1"/>
      <w:r w:rsidRPr="002C4A1E">
        <w:t xml:space="preserve">3. Основаниями для отклонения заявки и документов некоммерческой организации на стадии рассмотрения и оценки заявок и отказа в предоставлении субсидии являются </w:t>
      </w:r>
      <w:r w:rsidRPr="002C4A1E">
        <w:rPr>
          <w:i/>
        </w:rPr>
        <w:t>(пункт 2.17 Порядка</w:t>
      </w:r>
      <w:r w:rsidRPr="002C4A1E">
        <w:t>):</w:t>
      </w:r>
    </w:p>
    <w:p w:rsidR="00432EE9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 xml:space="preserve">1) несоответствие некоммерческой организации требованиям, установленным в </w:t>
      </w:r>
      <w:hyperlink w:anchor="P61" w:history="1">
        <w:r w:rsidRPr="002C4A1E">
          <w:t>пунктах 2.2</w:t>
        </w:r>
      </w:hyperlink>
      <w:r w:rsidRPr="002C4A1E">
        <w:t xml:space="preserve">, </w:t>
      </w:r>
      <w:hyperlink w:anchor="P66" w:history="1">
        <w:r w:rsidRPr="002C4A1E">
          <w:t>2.3</w:t>
        </w:r>
      </w:hyperlink>
      <w:r w:rsidRPr="002C4A1E">
        <w:t xml:space="preserve"> Порядка;</w:t>
      </w:r>
    </w:p>
    <w:p w:rsidR="00432EE9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>2) несоответствие некоммерческой организации категории участников отбора, установленной пунктом 1.5 Порядка;</w:t>
      </w:r>
    </w:p>
    <w:p w:rsidR="00432EE9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 xml:space="preserve">3) непредставление (представление в неполном объеме) некоммерческой организацией документов, установленных </w:t>
      </w:r>
      <w:hyperlink w:anchor="P69" w:history="1">
        <w:r w:rsidRPr="002C4A1E">
          <w:t>пунктом 2.4</w:t>
        </w:r>
      </w:hyperlink>
      <w:r w:rsidRPr="002C4A1E">
        <w:t xml:space="preserve"> Порядка;</w:t>
      </w:r>
    </w:p>
    <w:p w:rsidR="00432EE9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 xml:space="preserve">4) несоответствие представленных некоммерческой организацией заявки и документов требованиям, установленным в объявлении об отборе в соответствии с </w:t>
      </w:r>
      <w:hyperlink w:anchor="P73" w:history="1">
        <w:r w:rsidRPr="002C4A1E">
          <w:t>пунктом 2.5</w:t>
        </w:r>
      </w:hyperlink>
      <w:r w:rsidRPr="002C4A1E">
        <w:t xml:space="preserve"> Порядка;</w:t>
      </w:r>
    </w:p>
    <w:p w:rsidR="00432EE9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>5)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 w:rsidR="006C50C3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 xml:space="preserve">6) подача некоммерческой организацией заявки после даты и (или) времени, определенных для подачи заявок (дата и время окончания приема заявок – 17-30 часов местного времени 29 </w:t>
      </w:r>
      <w:r w:rsidR="006C50C3" w:rsidRPr="002C4A1E">
        <w:t>апреля</w:t>
      </w:r>
      <w:r w:rsidRPr="002C4A1E">
        <w:t xml:space="preserve"> 2022 года).</w:t>
      </w:r>
    </w:p>
    <w:p w:rsidR="006C50C3" w:rsidRPr="002C4A1E" w:rsidRDefault="006C50C3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 xml:space="preserve">4. Департамент в течение трех рабочих дней (4 – 6 мая), следующих за датой направления некоммерческой организации решения, указанного в </w:t>
      </w:r>
      <w:hyperlink w:anchor="P101" w:history="1">
        <w:r w:rsidRPr="002C4A1E">
          <w:t>подпункте 1 пункта 2.16</w:t>
        </w:r>
      </w:hyperlink>
      <w:r w:rsidRPr="002C4A1E">
        <w:t xml:space="preserve"> Порядка, осуществляет расчет размера субсидии в соответствии с пунктом 3.1 Порядка.</w:t>
      </w:r>
    </w:p>
    <w:p w:rsidR="00432EE9" w:rsidRPr="002C4A1E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bookmarkStart w:id="2" w:name="P107"/>
      <w:bookmarkEnd w:id="2"/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C4A1E">
        <w:rPr>
          <w:b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2C4A1E">
        <w:t xml:space="preserve">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E.Pavlov@depfin.chukotka-gov.ru в срок не позднее, чем за пять дней до даты окончания приема заявок (дата окончания приема заявок – 29 </w:t>
      </w:r>
      <w:r w:rsidR="006C50C3" w:rsidRPr="002C4A1E">
        <w:t>апреля</w:t>
      </w:r>
      <w:r w:rsidRPr="002C4A1E">
        <w:t xml:space="preserve"> 2022 года) и должен содержать адрес электронной почты для направления ответа.</w:t>
      </w:r>
      <w:proofErr w:type="gramEnd"/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C4A1E">
        <w:t xml:space="preserve">В случае направления запроса позже срока, указанного в абзаце, запрос Департаментом не рассматривается и разъяснения по такому запросу не предоставляются </w:t>
      </w:r>
      <w:r w:rsidRPr="002C4A1E">
        <w:rPr>
          <w:i/>
        </w:rPr>
        <w:t>(пункт 2.15 Порядка)</w:t>
      </w:r>
      <w:r w:rsidRPr="002C4A1E">
        <w:t>.</w:t>
      </w:r>
    </w:p>
    <w:p w:rsidR="00432EE9" w:rsidRPr="002C4A1E" w:rsidRDefault="00432EE9" w:rsidP="00267F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432EE9" w:rsidRPr="002C4A1E" w:rsidRDefault="00432EE9" w:rsidP="00267F72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rPr>
          <w:b/>
        </w:rPr>
        <w:t>Срок, в течение которого некоммерческая организация, по которой Департаментом принято решение о принятии заявки и документов некоммерческой организации к участию в отборе и предоставлении субсидии, должна подписать Соглашение</w:t>
      </w:r>
      <w:r w:rsidRPr="002C4A1E">
        <w:t xml:space="preserve">: </w:t>
      </w:r>
    </w:p>
    <w:p w:rsidR="00432EE9" w:rsidRPr="002C4A1E" w:rsidRDefault="002C4A1E" w:rsidP="00267F72">
      <w:pPr>
        <w:autoSpaceDE w:val="0"/>
        <w:autoSpaceDN w:val="0"/>
        <w:adjustRightInd w:val="0"/>
        <w:ind w:firstLine="709"/>
        <w:jc w:val="both"/>
      </w:pPr>
      <w:r w:rsidRPr="002C4A1E">
        <w:t>Некоммерческая организация в течение пяти рабочих дней со дня полу</w:t>
      </w:r>
      <w:r w:rsidR="00326E66">
        <w:t xml:space="preserve">чения уведомления Департамента </w:t>
      </w:r>
      <w:r w:rsidRPr="002C4A1E">
        <w:t>обеспечивает подписание проекта Соглашения со своей стороны</w:t>
      </w:r>
      <w:r w:rsidR="00267F72">
        <w:t xml:space="preserve"> в системе «Электронный бюджет» </w:t>
      </w:r>
      <w:r w:rsidR="00432EE9" w:rsidRPr="002C4A1E">
        <w:rPr>
          <w:i/>
        </w:rPr>
        <w:t>(пункт 3.3 Порядка).</w:t>
      </w:r>
    </w:p>
    <w:p w:rsidR="002C4A1E" w:rsidRPr="002C4A1E" w:rsidRDefault="002C4A1E" w:rsidP="00432EE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</w:p>
    <w:p w:rsidR="00432EE9" w:rsidRPr="002C4A1E" w:rsidRDefault="00432EE9" w:rsidP="00326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C4A1E">
        <w:rPr>
          <w:b/>
        </w:rPr>
        <w:t xml:space="preserve">Условия признания некоммерческой организации, по которой Департаментом принято решение о принятии заявки и документов некоммерческой организации к участию в отборе и предоставлении субсидии, уклонившейся от заключения Соглашения: </w:t>
      </w:r>
    </w:p>
    <w:p w:rsidR="00432EE9" w:rsidRPr="002C4A1E" w:rsidRDefault="002C4A1E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t xml:space="preserve">В случае </w:t>
      </w:r>
      <w:proofErr w:type="spellStart"/>
      <w:r w:rsidRPr="002C4A1E">
        <w:t>неподписания</w:t>
      </w:r>
      <w:proofErr w:type="spellEnd"/>
      <w:r w:rsidRPr="002C4A1E">
        <w:t xml:space="preserve"> некоммерческой организацией в </w:t>
      </w:r>
      <w:r w:rsidR="00326E66">
        <w:t xml:space="preserve">течение пяти рабочих дней </w:t>
      </w:r>
      <w:r w:rsidR="00326E66" w:rsidRPr="00326E66">
        <w:t xml:space="preserve">со дня </w:t>
      </w:r>
      <w:proofErr w:type="gramStart"/>
      <w:r w:rsidR="00326E66" w:rsidRPr="00326E66">
        <w:t xml:space="preserve">получения уведомления Департамента </w:t>
      </w:r>
      <w:r w:rsidRPr="002C4A1E">
        <w:t>проекта Соглашения</w:t>
      </w:r>
      <w:proofErr w:type="gramEnd"/>
      <w:r w:rsidRPr="002C4A1E">
        <w:t xml:space="preserve"> в системе «Электронный бюджет» некоммерческая организация признается уклонившейся от подписания Соглашения</w:t>
      </w:r>
      <w:r w:rsidR="00432EE9" w:rsidRPr="002C4A1E">
        <w:t xml:space="preserve"> </w:t>
      </w:r>
      <w:r w:rsidR="00432EE9" w:rsidRPr="002C4A1E">
        <w:rPr>
          <w:i/>
        </w:rPr>
        <w:t>(пункт 3.5 Порядка)</w:t>
      </w:r>
      <w:r w:rsidR="00432EE9" w:rsidRPr="002C4A1E">
        <w:t>.</w:t>
      </w:r>
    </w:p>
    <w:p w:rsidR="00432EE9" w:rsidRPr="002C4A1E" w:rsidRDefault="00432EE9" w:rsidP="00432EE9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</w:p>
    <w:p w:rsidR="00432EE9" w:rsidRPr="002C4A1E" w:rsidRDefault="00432EE9" w:rsidP="00432EE9">
      <w:pPr>
        <w:tabs>
          <w:tab w:val="left" w:pos="993"/>
        </w:tabs>
        <w:ind w:firstLine="709"/>
        <w:contextualSpacing/>
        <w:jc w:val="both"/>
        <w:outlineLvl w:val="1"/>
      </w:pPr>
      <w:r w:rsidRPr="002C4A1E">
        <w:rPr>
          <w:b/>
        </w:rPr>
        <w:t>Информация о результатах отбора</w:t>
      </w:r>
      <w:r w:rsidRPr="002C4A1E">
        <w:t xml:space="preserve"> размещается Департаментом на едином портале бюджетной системы Российской Федерации и на официальном сайте Чукотского автономного округа (http://www.чукотка</w:t>
      </w:r>
      <w:proofErr w:type="gramStart"/>
      <w:r w:rsidRPr="002C4A1E">
        <w:t>.р</w:t>
      </w:r>
      <w:proofErr w:type="gramEnd"/>
      <w:r w:rsidRPr="002C4A1E">
        <w:t xml:space="preserve">ф) в сети «Интернет» не позднее 14-го календарного дня, следующего за днем принятия решения, указанного в пункте 2.16 Порядка. </w:t>
      </w:r>
    </w:p>
    <w:p w:rsidR="00306CA4" w:rsidRPr="002C4A1E" w:rsidRDefault="00306CA4"/>
    <w:sectPr w:rsidR="00306CA4" w:rsidRPr="002C4A1E" w:rsidSect="00E87D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5B0"/>
    <w:multiLevelType w:val="hybridMultilevel"/>
    <w:tmpl w:val="D6B0CE7A"/>
    <w:lvl w:ilvl="0" w:tplc="11121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7321"/>
    <w:multiLevelType w:val="hybridMultilevel"/>
    <w:tmpl w:val="774061D0"/>
    <w:lvl w:ilvl="0" w:tplc="72DCB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F87BBC"/>
    <w:multiLevelType w:val="hybridMultilevel"/>
    <w:tmpl w:val="1F182CFA"/>
    <w:lvl w:ilvl="0" w:tplc="46301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9"/>
    <w:rsid w:val="00081F5D"/>
    <w:rsid w:val="00267F72"/>
    <w:rsid w:val="002C4A1E"/>
    <w:rsid w:val="00306CA4"/>
    <w:rsid w:val="00326E66"/>
    <w:rsid w:val="004039EC"/>
    <w:rsid w:val="00432EE9"/>
    <w:rsid w:val="006C2603"/>
    <w:rsid w:val="006C50C3"/>
    <w:rsid w:val="00A76707"/>
    <w:rsid w:val="00BE2C73"/>
    <w:rsid w:val="00E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EE9"/>
    <w:rPr>
      <w:color w:val="0000FF"/>
      <w:u w:val="single"/>
    </w:rPr>
  </w:style>
  <w:style w:type="paragraph" w:styleId="2">
    <w:name w:val="Body Text Indent 2"/>
    <w:basedOn w:val="a"/>
    <w:link w:val="20"/>
    <w:rsid w:val="00432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603"/>
    <w:pPr>
      <w:ind w:left="720"/>
      <w:contextualSpacing/>
    </w:pPr>
  </w:style>
  <w:style w:type="paragraph" w:customStyle="1" w:styleId="ConsPlusNormal">
    <w:name w:val="ConsPlusNormal"/>
    <w:rsid w:val="006C50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EE9"/>
    <w:rPr>
      <w:color w:val="0000FF"/>
      <w:u w:val="single"/>
    </w:rPr>
  </w:style>
  <w:style w:type="paragraph" w:styleId="2">
    <w:name w:val="Body Text Indent 2"/>
    <w:basedOn w:val="a"/>
    <w:link w:val="20"/>
    <w:rsid w:val="00432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603"/>
    <w:pPr>
      <w:ind w:left="720"/>
      <w:contextualSpacing/>
    </w:pPr>
  </w:style>
  <w:style w:type="paragraph" w:customStyle="1" w:styleId="ConsPlusNormal">
    <w:name w:val="ConsPlusNormal"/>
    <w:rsid w:val="006C50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1F7D5B23BA02D215D0E5403700B8560BB4013DC97E31D5C272DA2237B58BAD876BB927DE8B4FBF8F27BEE903F9726B1F0F6DB7B2512BFCB759A6E20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CC3D9127437EEF16747910C419988376C2D629C51B598D8F2407368E35ADAFE7DA665C5484F4A03BE10656E35205ECAE0BD2A915BFDF60E807C0vA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5547480CFEAA54F1839AE0C38A0EA4B778AA67C9F28BA2A84DEECB734CE7D3132A621AB61547024EC8C6A65FE112749A588FC312E842381DBBA0E0x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1F7D5B23BA02D215D0E5403700B8560BB4013DC97E31D5C272DA2237B58BAD876BB927DE8B4FBF8F27BEE903F9726B1F0F6DB7B2512BFCB759A6E2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Витальевич</dc:creator>
  <cp:lastModifiedBy>Шадрина Лилия Павловна</cp:lastModifiedBy>
  <cp:revision>5</cp:revision>
  <dcterms:created xsi:type="dcterms:W3CDTF">2022-03-27T07:36:00Z</dcterms:created>
  <dcterms:modified xsi:type="dcterms:W3CDTF">2022-03-27T07:47:00Z</dcterms:modified>
</cp:coreProperties>
</file>