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77" w:rsidRDefault="00005C77" w:rsidP="00005C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6D9" w:rsidRPr="00DC56D9" w:rsidRDefault="00005C77" w:rsidP="00005C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C56D9" w:rsidRPr="00DC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бъявление</w:t>
      </w:r>
      <w:r w:rsidR="00DC56D9" w:rsidRPr="00DC5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C56D9" w:rsidRPr="00DC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документов для участия в конкурсе на замещение вакантной должности государственной гражданской службы в Комитете по </w:t>
      </w:r>
      <w:r w:rsidR="00DC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охране объектов культурного наследия</w:t>
      </w:r>
      <w:r w:rsidR="00DC56D9" w:rsidRPr="00DC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Чукотского автономного округа</w:t>
      </w:r>
    </w:p>
    <w:p w:rsidR="00DC56D9" w:rsidRPr="00DC56D9" w:rsidRDefault="00DC56D9" w:rsidP="00DC56D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56D9" w:rsidRPr="00DC56D9" w:rsidRDefault="00031306" w:rsidP="00DC56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по</w:t>
      </w:r>
      <w:r w:rsidR="00DC56D9" w:rsidRPr="00DC5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56D9"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объектов культурного наследия</w:t>
      </w:r>
      <w:r w:rsidR="00DC56D9" w:rsidRPr="00DC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56D9" w:rsidRPr="00DC5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Чукотского автономного округа объявляет о приеме документов для участия в конкурсе </w:t>
      </w:r>
      <w:r w:rsidR="00DC56D9"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вакантной должности </w:t>
      </w: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гражданской службы,</w:t>
      </w:r>
      <w:r w:rsidR="00DC56D9"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ведущей группы должностей категории «специалисты»</w:t>
      </w:r>
      <w:r w:rsidR="00DC56D9" w:rsidRPr="00DC5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DC56D9" w:rsidRPr="00DC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консультант</w:t>
      </w:r>
      <w:r w:rsidR="00DC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Комитета по охране объектов культурного наследия Чукотского автономного округа</w:t>
      </w:r>
      <w:r w:rsidR="00DC56D9" w:rsidRPr="00DC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56D9" w:rsidRPr="00DC56D9" w:rsidRDefault="00DC56D9" w:rsidP="00DC56D9">
      <w:pPr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6D9" w:rsidRPr="00DC56D9" w:rsidRDefault="00DC56D9" w:rsidP="00DC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требования, предъявляемые к претендентам на участие в конкурсе:</w:t>
      </w:r>
    </w:p>
    <w:p w:rsidR="00DC56D9" w:rsidRPr="00DC56D9" w:rsidRDefault="00DC56D9" w:rsidP="00DC56D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C56D9" w:rsidRPr="00DC56D9" w:rsidRDefault="00DC56D9" w:rsidP="00DC56D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Российской Федерации, достигшие возраста 18 лет, владеющие языком Российской Ф</w:t>
      </w:r>
      <w:bookmarkStart w:id="0" w:name="_GoBack"/>
      <w:bookmarkEnd w:id="0"/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</w:t>
      </w:r>
      <w:r w:rsidRPr="00DC56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соответствующие установленным </w:t>
      </w:r>
      <w:hyperlink r:id="rId7" w:history="1">
        <w:r w:rsidRPr="00DC56D9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DC56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Российской Федерации и Чукотского автономного округа о государственной гражданской службе квалификационным требованиям к вакантной должности гражданской службы.</w:t>
      </w:r>
    </w:p>
    <w:p w:rsidR="00DC56D9" w:rsidRPr="00DC56D9" w:rsidRDefault="00DC56D9" w:rsidP="00DC5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Имеющие высшее профессиональное образование по направлениям подготовки (специальностям</w:t>
      </w:r>
      <w:r w:rsidR="00C7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профессионального образования </w:t>
      </w:r>
      <w:r w:rsidR="00C74595" w:rsidRPr="00C74595">
        <w:rPr>
          <w:rFonts w:ascii="Times New Roman" w:hAnsi="Times New Roman" w:cs="Times New Roman"/>
          <w:sz w:val="26"/>
          <w:szCs w:val="20"/>
        </w:rPr>
        <w:t xml:space="preserve">должен иметь </w:t>
      </w:r>
      <w:r w:rsidR="00C74595" w:rsidRPr="00C74595">
        <w:rPr>
          <w:rFonts w:ascii="Times New Roman" w:hAnsi="Times New Roman" w:cs="Times New Roman"/>
          <w:sz w:val="26"/>
          <w:szCs w:val="26"/>
        </w:rPr>
        <w:t>высшее профессиональное образование по направлениям подготовки (специальностям) профессионального образования «Государственное и муниципальное управление», «Менеджмент», «Экономика», «Юриспруденция», «Культурология», «История», «Музеология и охрана объектов культурного наследия», «Искусствоведение», «Музееведение», «Архитектура»,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</w:r>
      <w:r w:rsidR="00C74595">
        <w:rPr>
          <w:rFonts w:ascii="Times New Roman" w:hAnsi="Times New Roman" w:cs="Times New Roman"/>
          <w:sz w:val="26"/>
          <w:szCs w:val="26"/>
        </w:rPr>
        <w:t xml:space="preserve"> </w:t>
      </w: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которого законодательством об образовании Российской Федерации установлено соответствие указанным направлениям подготовки (специальностям).</w:t>
      </w:r>
    </w:p>
    <w:p w:rsidR="00DC56D9" w:rsidRPr="00DC56D9" w:rsidRDefault="00DC56D9" w:rsidP="00DC56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Без предъявления требований к стажу.</w:t>
      </w:r>
    </w:p>
    <w:p w:rsidR="00DC56D9" w:rsidRPr="00DC56D9" w:rsidRDefault="00DC56D9" w:rsidP="00DC56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6D9" w:rsidRPr="00DC56D9" w:rsidRDefault="00DC56D9" w:rsidP="00DC56D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Граждане, желающие принять участие в конкурсе, представляют следующие документы:</w:t>
      </w:r>
    </w:p>
    <w:p w:rsidR="00DC56D9" w:rsidRPr="00DC56D9" w:rsidRDefault="00DC56D9" w:rsidP="00DC56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DC56D9" w:rsidRPr="00DC56D9" w:rsidRDefault="00DC56D9" w:rsidP="00DC56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 по форме, утвержденной  распоряжением Правительства Российской Федерации от 26 мая 2005 г. № 667-р;</w:t>
      </w:r>
    </w:p>
    <w:p w:rsidR="00DC56D9" w:rsidRPr="00DC56D9" w:rsidRDefault="00DC56D9" w:rsidP="00DC5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</w:t>
      </w:r>
    </w:p>
    <w:p w:rsidR="00DC56D9" w:rsidRPr="00DC56D9" w:rsidRDefault="00DC56D9" w:rsidP="00DC5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DC56D9" w:rsidRPr="00DC56D9" w:rsidRDefault="00DC56D9" w:rsidP="00DC5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C56D9" w:rsidRPr="00DC56D9" w:rsidRDefault="00DC56D9" w:rsidP="00DC5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C56D9" w:rsidRPr="00DC56D9" w:rsidRDefault="00DC56D9" w:rsidP="00DC56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документ об отсутствии у гражданина заболевания, препятствующего поступлению   на гражданскую службу или ее прохождению (форма № 001-ГС/у);</w:t>
      </w:r>
    </w:p>
    <w:p w:rsidR="00DC56D9" w:rsidRPr="00DC56D9" w:rsidRDefault="00DC56D9" w:rsidP="00DC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фотографии 3 х 4 – 2 шт., выполненные на матовой бумаге в цветном изображении, без уголка и электронный вариант (на </w:t>
      </w:r>
      <w:r w:rsidRPr="00DC56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флеш носителях);</w:t>
      </w:r>
    </w:p>
    <w:p w:rsidR="00DC56D9" w:rsidRPr="00DC56D9" w:rsidRDefault="00DC56D9" w:rsidP="00DC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свидетельство о постановке на учёт физического лица в налоговом органе                                                 с идентификационным номером налогоплательщика (ИНН);</w:t>
      </w:r>
    </w:p>
    <w:p w:rsidR="00DC56D9" w:rsidRPr="00DC56D9" w:rsidRDefault="00DC56D9" w:rsidP="00DC56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страховое свидетельство государственного пенсионного страхования Российской Федерации</w:t>
      </w:r>
    </w:p>
    <w:p w:rsidR="00DC56D9" w:rsidRPr="00DC56D9" w:rsidRDefault="00DC56D9" w:rsidP="00DC5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C56D9" w:rsidRPr="00DC56D9" w:rsidRDefault="00DC56D9" w:rsidP="00DC56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служащий, замещающий должность гражданской службы                                        в Комитете по </w:t>
      </w:r>
      <w:r w:rsidR="000D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охране объектов культурного наследия</w:t>
      </w:r>
      <w:r w:rsidRPr="00DC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Чукотского автономного округа,</w:t>
      </w: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подает заявление на имя председателя Комитета.</w:t>
      </w:r>
    </w:p>
    <w:p w:rsidR="00DC56D9" w:rsidRPr="00DC56D9" w:rsidRDefault="00DC56D9" w:rsidP="00DC56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Гражданские служащие, замещающие должность гражданской службы в ином государственном органе</w:t>
      </w: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желающие принять участие в конкурсе, представляют заявление на имя председателя Комитета по </w:t>
      </w:r>
      <w:r w:rsidR="000D6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объектов культурного наследия</w:t>
      </w: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Чукотского автономного округа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     от 26 мая 2005 г. № 667-р, с приложением фотографии.</w:t>
      </w:r>
    </w:p>
    <w:p w:rsidR="00DC56D9" w:rsidRPr="00DC56D9" w:rsidRDefault="00DC56D9" w:rsidP="00DC56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принимаются по адресу: 689000, Чукотский автономный округ, Анадырь, ул. </w:t>
      </w:r>
      <w:r w:rsidR="000D6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Беринга</w:t>
      </w: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0D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каб. № 138 </w:t>
      </w: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(Комитет по </w:t>
      </w:r>
      <w:r w:rsidR="000D6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объектов культурного наследия</w:t>
      </w: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Чукотского автономного округа) </w:t>
      </w:r>
      <w:r w:rsidRPr="00DC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21 календарного дня </w:t>
      </w: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D68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по </w:t>
      </w:r>
      <w:r w:rsidR="000D683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2019 года, с 9.00 до 17.45</w:t>
      </w:r>
      <w:r w:rsidR="000D6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56D9" w:rsidRPr="00DC56D9" w:rsidRDefault="00DC56D9" w:rsidP="00DC56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(42722) </w:t>
      </w:r>
      <w:r w:rsidR="002B6A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6833">
        <w:rPr>
          <w:rFonts w:ascii="Times New Roman" w:eastAsia="Times New Roman" w:hAnsi="Times New Roman" w:cs="Times New Roman"/>
          <w:sz w:val="24"/>
          <w:szCs w:val="24"/>
          <w:lang w:eastAsia="ru-RU"/>
        </w:rPr>
        <w:t>31-75</w:t>
      </w: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6D9" w:rsidRPr="00DC56D9" w:rsidRDefault="00DC56D9" w:rsidP="00DC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C56D9">
        <w:rPr>
          <w:rFonts w:ascii="Times New Roman" w:eastAsia="Times New Roman" w:hAnsi="Times New Roman" w:cs="Times New Roman"/>
          <w:bCs/>
          <w:caps/>
          <w:sz w:val="24"/>
          <w:szCs w:val="24"/>
          <w:lang w:val="x-none" w:eastAsia="x-none"/>
        </w:rPr>
        <w:t>О</w:t>
      </w:r>
      <w:r w:rsidRPr="00DC5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ценк</w:t>
      </w:r>
      <w:r w:rsidRPr="00DC56D9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DC5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профессиональных и личностно-деловых качеств кандидатов </w:t>
      </w:r>
      <w:r w:rsidRPr="00DC56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будет </w:t>
      </w:r>
      <w:r w:rsidRPr="00DC5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осуществляться на основе анализа представленных документов об образовании, прохождении гражданской или иной государственной службы, осуществлении другой трудовой деятельности, а также </w:t>
      </w:r>
      <w:r w:rsidRPr="00DC56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результатам </w:t>
      </w:r>
      <w:r w:rsidRPr="00DC5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тестирования с использованием письменных тестов с целью оценки профессионального уровня кандидатов</w:t>
      </w:r>
      <w:r w:rsidRPr="00DC56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индивидуального собеседования</w:t>
      </w:r>
      <w:r w:rsidRPr="00DC5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DC56D9" w:rsidRPr="00DC56D9" w:rsidRDefault="00DC56D9" w:rsidP="00DC56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 гражданские служащие не допускаются к участию в конкурсе в связи с несоответствием квалификационным требованиям к должностям государственной гражданской службы Чукотского автономного округа,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A5AC1" w:rsidRPr="000D6833" w:rsidRDefault="00DC56D9" w:rsidP="000D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sectPr w:rsidR="00DA5AC1" w:rsidRPr="000D6833" w:rsidSect="00EF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D9" w:rsidRDefault="005E7AD9" w:rsidP="00DC56D9">
      <w:pPr>
        <w:spacing w:after="0" w:line="240" w:lineRule="auto"/>
      </w:pPr>
      <w:r>
        <w:separator/>
      </w:r>
    </w:p>
  </w:endnote>
  <w:endnote w:type="continuationSeparator" w:id="0">
    <w:p w:rsidR="005E7AD9" w:rsidRDefault="005E7AD9" w:rsidP="00DC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D9" w:rsidRDefault="005E7AD9" w:rsidP="00DC56D9">
      <w:pPr>
        <w:spacing w:after="0" w:line="240" w:lineRule="auto"/>
      </w:pPr>
      <w:r>
        <w:separator/>
      </w:r>
    </w:p>
  </w:footnote>
  <w:footnote w:type="continuationSeparator" w:id="0">
    <w:p w:rsidR="005E7AD9" w:rsidRDefault="005E7AD9" w:rsidP="00DC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C3"/>
    <w:rsid w:val="00003F7A"/>
    <w:rsid w:val="00005C77"/>
    <w:rsid w:val="00022B16"/>
    <w:rsid w:val="00031306"/>
    <w:rsid w:val="0005369F"/>
    <w:rsid w:val="00091736"/>
    <w:rsid w:val="00092C11"/>
    <w:rsid w:val="000C00A9"/>
    <w:rsid w:val="000D6833"/>
    <w:rsid w:val="00167980"/>
    <w:rsid w:val="001732A9"/>
    <w:rsid w:val="002039E9"/>
    <w:rsid w:val="0020547E"/>
    <w:rsid w:val="00211E9C"/>
    <w:rsid w:val="00213FE5"/>
    <w:rsid w:val="00223A6E"/>
    <w:rsid w:val="0024224C"/>
    <w:rsid w:val="00252C61"/>
    <w:rsid w:val="00280A6E"/>
    <w:rsid w:val="002A3D79"/>
    <w:rsid w:val="002B6A04"/>
    <w:rsid w:val="002C3DAF"/>
    <w:rsid w:val="003117AB"/>
    <w:rsid w:val="003B7025"/>
    <w:rsid w:val="00401D4D"/>
    <w:rsid w:val="00402A9E"/>
    <w:rsid w:val="0041601E"/>
    <w:rsid w:val="0045006B"/>
    <w:rsid w:val="00485D1B"/>
    <w:rsid w:val="004B152D"/>
    <w:rsid w:val="00511B3B"/>
    <w:rsid w:val="005157A7"/>
    <w:rsid w:val="00545838"/>
    <w:rsid w:val="00592BA0"/>
    <w:rsid w:val="005B4DBE"/>
    <w:rsid w:val="005E7AD9"/>
    <w:rsid w:val="006355DF"/>
    <w:rsid w:val="0064094A"/>
    <w:rsid w:val="006878E0"/>
    <w:rsid w:val="00694355"/>
    <w:rsid w:val="0070666B"/>
    <w:rsid w:val="007075EA"/>
    <w:rsid w:val="007203D0"/>
    <w:rsid w:val="007632F4"/>
    <w:rsid w:val="0078437D"/>
    <w:rsid w:val="0078553D"/>
    <w:rsid w:val="007D38E5"/>
    <w:rsid w:val="00820C77"/>
    <w:rsid w:val="008B7577"/>
    <w:rsid w:val="009020AC"/>
    <w:rsid w:val="00970049"/>
    <w:rsid w:val="00972BF7"/>
    <w:rsid w:val="00992345"/>
    <w:rsid w:val="00997090"/>
    <w:rsid w:val="009A2F98"/>
    <w:rsid w:val="009B73DA"/>
    <w:rsid w:val="009C02CC"/>
    <w:rsid w:val="009C5AAD"/>
    <w:rsid w:val="009C5D88"/>
    <w:rsid w:val="00A15546"/>
    <w:rsid w:val="00A8646C"/>
    <w:rsid w:val="00AA19C3"/>
    <w:rsid w:val="00AA4E27"/>
    <w:rsid w:val="00AA602F"/>
    <w:rsid w:val="00AB19C1"/>
    <w:rsid w:val="00AE427C"/>
    <w:rsid w:val="00AF0120"/>
    <w:rsid w:val="00AF66C4"/>
    <w:rsid w:val="00B44BB5"/>
    <w:rsid w:val="00B72377"/>
    <w:rsid w:val="00B83209"/>
    <w:rsid w:val="00BA0E8E"/>
    <w:rsid w:val="00BB23F9"/>
    <w:rsid w:val="00BE61D2"/>
    <w:rsid w:val="00C05B32"/>
    <w:rsid w:val="00C579AA"/>
    <w:rsid w:val="00C74595"/>
    <w:rsid w:val="00C76B1F"/>
    <w:rsid w:val="00C9678E"/>
    <w:rsid w:val="00CB07CF"/>
    <w:rsid w:val="00CF6A13"/>
    <w:rsid w:val="00D0691A"/>
    <w:rsid w:val="00D86FE2"/>
    <w:rsid w:val="00DA5AC1"/>
    <w:rsid w:val="00DC3D80"/>
    <w:rsid w:val="00DC5341"/>
    <w:rsid w:val="00DC56D9"/>
    <w:rsid w:val="00DD4E3D"/>
    <w:rsid w:val="00DD6735"/>
    <w:rsid w:val="00E1635A"/>
    <w:rsid w:val="00E32332"/>
    <w:rsid w:val="00E4083C"/>
    <w:rsid w:val="00E54C0C"/>
    <w:rsid w:val="00E74A99"/>
    <w:rsid w:val="00EB7B8C"/>
    <w:rsid w:val="00EF1202"/>
    <w:rsid w:val="00EF4642"/>
    <w:rsid w:val="00EF6726"/>
    <w:rsid w:val="00F1292A"/>
    <w:rsid w:val="00F17C35"/>
    <w:rsid w:val="00F22E57"/>
    <w:rsid w:val="00F55BE0"/>
    <w:rsid w:val="00F60F9C"/>
    <w:rsid w:val="00F82B6D"/>
    <w:rsid w:val="00FA5D4B"/>
    <w:rsid w:val="00FC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D9F78-39A3-4C02-AF09-CF20EF29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C1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9C02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9C02CC"/>
    <w:rPr>
      <w:rFonts w:ascii="Calibri" w:eastAsia="Calibri" w:hAnsi="Calibri" w:cs="Times New Roman"/>
    </w:rPr>
  </w:style>
  <w:style w:type="paragraph" w:customStyle="1" w:styleId="ConsPlusNormal">
    <w:name w:val="ConsPlusNormal"/>
    <w:rsid w:val="00BA0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BA0E8E"/>
    <w:rPr>
      <w:color w:val="0000FF"/>
      <w:u w:val="single"/>
    </w:rPr>
  </w:style>
  <w:style w:type="paragraph" w:customStyle="1" w:styleId="a8">
    <w:name w:val="Знак Знак Знак Знак"/>
    <w:basedOn w:val="a"/>
    <w:rsid w:val="007843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E4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83C"/>
  </w:style>
  <w:style w:type="paragraph" w:styleId="ab">
    <w:name w:val="header"/>
    <w:basedOn w:val="a"/>
    <w:link w:val="ac"/>
    <w:unhideWhenUsed/>
    <w:rsid w:val="006355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635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DC56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5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unhideWhenUsed/>
    <w:rsid w:val="00DC5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1BFBE4C120CC21419568EFD1B23E97C9CFEEA6470A55E6837C16F2CE471D2268AC42034736390337Y2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CE79-FA70-4F35-B818-AFCACB77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Рогозина Елена Анатольевна</dc:creator>
  <cp:lastModifiedBy>User Windows</cp:lastModifiedBy>
  <cp:revision>17</cp:revision>
  <cp:lastPrinted>2019-11-05T04:21:00Z</cp:lastPrinted>
  <dcterms:created xsi:type="dcterms:W3CDTF">2019-05-27T06:37:00Z</dcterms:created>
  <dcterms:modified xsi:type="dcterms:W3CDTF">2019-11-05T17:05:00Z</dcterms:modified>
</cp:coreProperties>
</file>