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36" w:rsidRDefault="00232C36" w:rsidP="00232C36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pacing w:val="-5"/>
          <w:sz w:val="26"/>
          <w:szCs w:val="26"/>
          <w:lang w:eastAsia="ru-RU" w:bidi="mni-IN"/>
        </w:rPr>
      </w:pPr>
    </w:p>
    <w:p w:rsidR="00232C36" w:rsidRPr="00E07087" w:rsidRDefault="00232C36" w:rsidP="00232C36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</w:p>
    <w:p w:rsidR="00232C36" w:rsidRPr="00E07087" w:rsidRDefault="00232C36" w:rsidP="00232C36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  <w:t>УПОЛНОМОЧЕННЫЙ</w:t>
      </w:r>
    </w:p>
    <w:p w:rsidR="00232C36" w:rsidRPr="00E07087" w:rsidRDefault="00232C36" w:rsidP="00232C36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  <w:t>ПО ПРАВАМ ЧЕЛОВЕКА В ЧУКОТСКОМ АВТОНОМНОМ ОКРУГЕ</w:t>
      </w:r>
    </w:p>
    <w:p w:rsidR="00232C36" w:rsidRPr="00E07087" w:rsidRDefault="00232C36" w:rsidP="00232C36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p w:rsidR="00232C36" w:rsidRPr="00E07087" w:rsidRDefault="00232C36" w:rsidP="00232C36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p w:rsidR="00232C36" w:rsidRPr="00E07087" w:rsidRDefault="00232C36" w:rsidP="00232C36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p w:rsidR="00232C36" w:rsidRPr="00E07087" w:rsidRDefault="00232C36" w:rsidP="00232C36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>689000</w:t>
      </w:r>
    </w:p>
    <w:p w:rsidR="00232C36" w:rsidRPr="00E07087" w:rsidRDefault="00232C36" w:rsidP="00232C36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 xml:space="preserve">г. Анадырь, </w:t>
      </w:r>
    </w:p>
    <w:p w:rsidR="00232C36" w:rsidRPr="00E07087" w:rsidRDefault="00232C36" w:rsidP="00232C36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>ул. Беринга, д.20</w:t>
      </w:r>
    </w:p>
    <w:p w:rsidR="00232C36" w:rsidRPr="00E07087" w:rsidRDefault="00232C36" w:rsidP="00232C36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>тел.(42722)6-90-96</w:t>
      </w:r>
    </w:p>
    <w:p w:rsidR="00232C36" w:rsidRPr="00E07087" w:rsidRDefault="00232C36" w:rsidP="00232C36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  <w:t>НОВОСТЬ</w:t>
      </w:r>
    </w:p>
    <w:p w:rsidR="00232C36" w:rsidRPr="00E07087" w:rsidRDefault="00232C36" w:rsidP="00232C36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tbl>
      <w:tblPr>
        <w:tblW w:w="10155" w:type="dxa"/>
        <w:tblInd w:w="196" w:type="dxa"/>
        <w:tblBorders>
          <w:top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0155"/>
      </w:tblGrid>
      <w:tr w:rsidR="00232C36" w:rsidRPr="00E07087" w:rsidTr="007B0CD5">
        <w:trPr>
          <w:trHeight w:val="153"/>
        </w:trPr>
        <w:tc>
          <w:tcPr>
            <w:tcW w:w="10155" w:type="dxa"/>
            <w:tcBorders>
              <w:top w:val="single" w:sz="4" w:space="0" w:color="00000A"/>
            </w:tcBorders>
            <w:shd w:val="clear" w:color="auto" w:fill="auto"/>
          </w:tcPr>
          <w:p w:rsidR="00232C36" w:rsidRPr="00E07087" w:rsidRDefault="00232C36" w:rsidP="007B0CD5">
            <w:pPr>
              <w:tabs>
                <w:tab w:val="right" w:pos="10206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A"/>
                <w:spacing w:val="-5"/>
                <w:sz w:val="18"/>
                <w:szCs w:val="18"/>
                <w:lang w:bidi="mni-IN"/>
              </w:rPr>
            </w:pPr>
          </w:p>
        </w:tc>
      </w:tr>
    </w:tbl>
    <w:p w:rsidR="00232C36" w:rsidRPr="00E07087" w:rsidRDefault="00232C36" w:rsidP="00232C36">
      <w:pPr>
        <w:tabs>
          <w:tab w:val="right" w:pos="10206"/>
        </w:tabs>
        <w:spacing w:after="0" w:line="240" w:lineRule="auto"/>
        <w:jc w:val="right"/>
        <w:rPr>
          <w:rFonts w:ascii="Arial" w:eastAsia="Times New Roman" w:hAnsi="Arial" w:cs="Arial"/>
          <w:color w:val="00000A"/>
          <w:spacing w:val="-5"/>
          <w:sz w:val="18"/>
          <w:szCs w:val="18"/>
          <w:lang w:eastAsia="ru-RU" w:bidi="mni-IN"/>
        </w:rPr>
      </w:pPr>
      <w:r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10</w:t>
      </w:r>
      <w:r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.0</w:t>
      </w:r>
      <w:r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4</w:t>
      </w: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.201</w:t>
      </w:r>
      <w:r w:rsidRPr="00737F33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val="en-US" w:eastAsia="ru-RU" w:bidi="mni-IN"/>
        </w:rPr>
        <w:t>8</w:t>
      </w: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 xml:space="preserve">                                                                                                                                                                            Интернет-сайт </w:t>
      </w:r>
      <w:r w:rsidRPr="00737F33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 xml:space="preserve">Правительства </w:t>
      </w:r>
    </w:p>
    <w:p w:rsidR="00232C36" w:rsidRPr="00E07087" w:rsidRDefault="00232C36" w:rsidP="00232C36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«Крайний Север»</w:t>
      </w:r>
    </w:p>
    <w:p w:rsidR="00232C36" w:rsidRPr="00E07087" w:rsidRDefault="00232C36" w:rsidP="00232C36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Радио «Пурга»</w:t>
      </w:r>
    </w:p>
    <w:p w:rsidR="00232C36" w:rsidRPr="00E07087" w:rsidRDefault="00232C36" w:rsidP="00232C36">
      <w:pPr>
        <w:tabs>
          <w:tab w:val="right" w:pos="10206"/>
        </w:tabs>
        <w:spacing w:after="0" w:line="240" w:lineRule="auto"/>
        <w:jc w:val="right"/>
        <w:rPr>
          <w:rFonts w:ascii="Arial" w:eastAsia="Times New Roman" w:hAnsi="Arial" w:cs="Arial"/>
          <w:color w:val="00000A"/>
          <w:spacing w:val="-5"/>
          <w:sz w:val="18"/>
          <w:szCs w:val="1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ГТРК «Чукотка»</w:t>
      </w:r>
    </w:p>
    <w:p w:rsidR="00232C36" w:rsidRPr="00E07087" w:rsidRDefault="00232C36" w:rsidP="00232C36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pacing w:val="-5"/>
          <w:sz w:val="24"/>
          <w:szCs w:val="24"/>
          <w:lang w:eastAsia="ru-RU" w:bidi="mn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2007"/>
        <w:gridCol w:w="2008"/>
      </w:tblGrid>
      <w:tr w:rsidR="00232C36" w:rsidTr="007B0CD5">
        <w:tc>
          <w:tcPr>
            <w:tcW w:w="3190" w:type="dxa"/>
          </w:tcPr>
          <w:p w:rsidR="00232C36" w:rsidRDefault="00232C36" w:rsidP="007B0CD5">
            <w:pPr>
              <w:tabs>
                <w:tab w:val="right" w:pos="10206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5"/>
                <w:sz w:val="24"/>
                <w:szCs w:val="24"/>
                <w:lang w:eastAsia="ru-RU" w:bidi="mn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A"/>
                <w:spacing w:val="-5"/>
                <w:sz w:val="24"/>
                <w:szCs w:val="24"/>
                <w:lang w:eastAsia="ru-RU"/>
              </w:rPr>
              <w:drawing>
                <wp:inline distT="0" distB="0" distL="0" distR="0" wp14:anchorId="160E74B0" wp14:editId="439F33F7">
                  <wp:extent cx="3385595" cy="2307750"/>
                  <wp:effectExtent l="0" t="0" r="5715" b="0"/>
                  <wp:docPr id="4" name="Рисунок 4" descr="C:\Users\A.Zhukova\Desktop\15135504.908987.268-615x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Zhukova\Desktop\15135504.908987.268-615x3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23" t="4972" r="18770"/>
                          <a:stretch/>
                        </pic:blipFill>
                        <pic:spPr bwMode="auto">
                          <a:xfrm>
                            <a:off x="0" y="0"/>
                            <a:ext cx="3385691" cy="2307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232C36" w:rsidRDefault="00232C36" w:rsidP="007B0CD5">
            <w:pPr>
              <w:tabs>
                <w:tab w:val="right" w:pos="10206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5"/>
                <w:sz w:val="24"/>
                <w:szCs w:val="24"/>
                <w:lang w:eastAsia="ru-RU" w:bidi="mni-IN"/>
              </w:rPr>
            </w:pPr>
          </w:p>
        </w:tc>
        <w:tc>
          <w:tcPr>
            <w:tcW w:w="3191" w:type="dxa"/>
          </w:tcPr>
          <w:p w:rsidR="00232C36" w:rsidRDefault="00232C36" w:rsidP="007B0CD5">
            <w:pPr>
              <w:tabs>
                <w:tab w:val="right" w:pos="10206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5"/>
                <w:sz w:val="24"/>
                <w:szCs w:val="24"/>
                <w:lang w:eastAsia="ru-RU" w:bidi="mni-IN"/>
              </w:rPr>
            </w:pPr>
          </w:p>
        </w:tc>
      </w:tr>
    </w:tbl>
    <w:p w:rsidR="00232C36" w:rsidRPr="00E07087" w:rsidRDefault="00232C36" w:rsidP="00232C36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pacing w:val="-5"/>
          <w:sz w:val="24"/>
          <w:szCs w:val="24"/>
          <w:lang w:eastAsia="ru-RU" w:bidi="mni-IN"/>
        </w:rPr>
      </w:pPr>
    </w:p>
    <w:p w:rsidR="00232C36" w:rsidRDefault="00232C36" w:rsidP="00232C36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pacing w:val="-5"/>
          <w:sz w:val="28"/>
          <w:szCs w:val="28"/>
          <w:lang w:eastAsia="ru-RU" w:bidi="mni-IN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1B3F3DA" wp14:editId="4F9EED01">
                <wp:extent cx="304800" cy="304800"/>
                <wp:effectExtent l="0" t="0" r="0" b="0"/>
                <wp:docPr id="2" name="AutoShape 1" descr="https://apf.mail.ru/cgi-bin/readmsg/IMG_3473.JPG?id=15197955280000000202%3B0%3B1&amp;x-email=dsp_zhukova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apf.mail.ru/cgi-bin/readmsg/IMG_3473.JPG?id=15197955280000000202%3B0%3B1&amp;x-email=dsp_zhukova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7B0SqDwMAAD0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EF70E0A" wp14:editId="06E264D6">
                <wp:extent cx="304800" cy="304800"/>
                <wp:effectExtent l="0" t="0" r="0" b="0"/>
                <wp:docPr id="3" name="AutoShape 4" descr="https://apf.mail.ru/cgi-bin/readmsg/IMG_3473.JPG?id=15197955280000000202%3B0%3B1&amp;x-email=dsp_zhukova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apf.mail.ru/cgi-bin/readmsg/IMG_3473.JPG?id=15197955280000000202%3B0%3B1&amp;x-email=dsp_zhukova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kB4rnDwMAAD0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232C36" w:rsidRPr="00232C36" w:rsidRDefault="00232C36" w:rsidP="00FC0FD0">
      <w:pPr>
        <w:shd w:val="clear" w:color="auto" w:fill="FFFFFF"/>
        <w:spacing w:before="100" w:beforeAutospacing="1" w:after="30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FC0FD0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У</w:t>
      </w:r>
      <w:r w:rsidR="00FC0FD0" w:rsidRPr="00FC0FD0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полномоченный при П</w:t>
      </w:r>
      <w:r w:rsidRPr="00232C3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резиденте РФ по правам ребенка Анна Кузнецова представила проект плана мероприятий по профилактике чрезвычайных происшествий (ЧП) в общеобразовательных организациях.</w:t>
      </w:r>
    </w:p>
    <w:p w:rsidR="00232C36" w:rsidRPr="00232C36" w:rsidRDefault="00232C36" w:rsidP="00FC0FD0">
      <w:pPr>
        <w:shd w:val="clear" w:color="auto" w:fill="FFFFFF"/>
        <w:spacing w:before="100" w:beforeAutospacing="1" w:after="300" w:line="33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2C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Представленный документ включает в себя 19 мероприятий, направленных на повышение уровня обеспечения безопасности детей в образовательной и информационной среде. Отмечается, что большая часть инициатив рассчитана на краткосрочную перспективу — до 31 декабря 2018 года.</w:t>
      </w:r>
    </w:p>
    <w:p w:rsidR="00232C36" w:rsidRPr="00232C36" w:rsidRDefault="00FC0FD0" w:rsidP="00FC0FD0">
      <w:pPr>
        <w:shd w:val="clear" w:color="auto" w:fill="FFFFFF"/>
        <w:spacing w:before="100" w:beforeAutospacing="1" w:after="300" w:line="33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C0F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 апреля </w:t>
      </w:r>
      <w:r w:rsidR="00232C36" w:rsidRPr="00232C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заседании Президиума Координационного совета уполномоченных по правам ребёнка в субъектах РФ, посвященном проблемам обеспечения безопасности детей в образовательных организациях, омбудсмен озвучила несколько предложений, которые, по ее мнению, являются ключевыми в проекте плана мероприятий.</w:t>
      </w:r>
    </w:p>
    <w:p w:rsidR="00232C36" w:rsidRPr="00232C36" w:rsidRDefault="00232C36" w:rsidP="00FC0FD0">
      <w:pPr>
        <w:shd w:val="clear" w:color="auto" w:fill="FFFFFF"/>
        <w:spacing w:before="100" w:beforeAutospacing="1" w:after="300" w:line="33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2C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Во-первых, как считает Кузнецова, необходимо разработать новые, отвечающие современным вызовам методические рекомендации по работе классного руководителя в школе. Уполномоченный отметила, что используемые в настоящее время рекомендации были утверждены приказом </w:t>
      </w:r>
      <w:proofErr w:type="spellStart"/>
      <w:r w:rsidRPr="00232C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Минобрнауки</w:t>
      </w:r>
      <w:proofErr w:type="spellEnd"/>
      <w:r w:rsidRPr="00232C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РФ в 2006 году и потому требуют обновления с учетом новых угроз, стоящих перед несовершеннолетними.</w:t>
      </w:r>
    </w:p>
    <w:p w:rsidR="00232C36" w:rsidRPr="00232C36" w:rsidRDefault="00232C36" w:rsidP="00FC0FD0">
      <w:pPr>
        <w:shd w:val="clear" w:color="auto" w:fill="FFFFFF"/>
        <w:spacing w:before="100" w:beforeAutospacing="1" w:after="300" w:line="33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2C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Во-вторых, по мнению омбудсмена, представляется целесообразным рассмотреть вопрос о повышении </w:t>
      </w:r>
      <w:proofErr w:type="gramStart"/>
      <w:r w:rsidRPr="00232C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квалификации работников сферы профилактики правонарушений</w:t>
      </w:r>
      <w:proofErr w:type="gramEnd"/>
      <w:r w:rsidRPr="00232C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безнадзорности подростков. Согласно представленному документу, необходимо разработать профессиональный стандарт специалистов комиссий по делам несовершеннолетних и защите их прав (</w:t>
      </w:r>
      <w:proofErr w:type="spellStart"/>
      <w:r w:rsidRPr="00232C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КДНиЗП</w:t>
      </w:r>
      <w:proofErr w:type="spellEnd"/>
      <w:r w:rsidRPr="00232C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 и сотрудников подразделений по делам несовершеннолетних (ПДН) МВД, обязательно включив в них требование о наличии у них дополнительного педагогического образования.</w:t>
      </w:r>
    </w:p>
    <w:p w:rsidR="00232C36" w:rsidRPr="00232C36" w:rsidRDefault="00232C36" w:rsidP="00FC0FD0">
      <w:pPr>
        <w:shd w:val="clear" w:color="auto" w:fill="FFFFFF"/>
        <w:spacing w:before="100" w:beforeAutospacing="1" w:after="300" w:line="33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2C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В-третьих, предлагается ввести и закрепить институт «наставника» (общественного воспитателя) в Федеральном законе от 24 июня 1999 года № 120-ФЗ «Об основах системы профилактики безнадзорности и правонарушений несовершеннолетних». По словам Кузнецовой, наставники смогут быть авторитетными </w:t>
      </w:r>
      <w:proofErr w:type="gramStart"/>
      <w:r w:rsidRPr="00232C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помощниками</w:t>
      </w:r>
      <w:proofErr w:type="gramEnd"/>
      <w:r w:rsidRPr="00232C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прежде всего тем подросткам, которые имеют отклонения в поведении, но еще не совершили серьезных правонарушений.</w:t>
      </w:r>
    </w:p>
    <w:p w:rsidR="00232C36" w:rsidRPr="00232C36" w:rsidRDefault="00232C36" w:rsidP="00FC0FD0">
      <w:pPr>
        <w:shd w:val="clear" w:color="auto" w:fill="FFFFFF"/>
        <w:spacing w:before="100" w:beforeAutospacing="1" w:after="300" w:line="33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2C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В-четвертых, необходимо создать специальный орган, ответственный за круглосуточный мониторинг сети Интернет на предмет наличия информации, причиняющей вред здоровью несовершеннолетних. Согласно проекту «дорожной карты», данные обязанности предполагается возложить на </w:t>
      </w:r>
      <w:proofErr w:type="spellStart"/>
      <w:r w:rsidRPr="00232C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Роскомнадзор</w:t>
      </w:r>
      <w:proofErr w:type="spellEnd"/>
      <w:r w:rsidRPr="00232C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232C36" w:rsidRPr="00232C36" w:rsidRDefault="00232C36" w:rsidP="00FC0FD0">
      <w:pPr>
        <w:shd w:val="clear" w:color="auto" w:fill="FFFFFF"/>
        <w:spacing w:before="100" w:beforeAutospacing="1" w:after="300" w:line="33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2C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рамках долгосрочной перспективы (до 31 декабря 2020 года) омбудсмен предложила ввести понятие «</w:t>
      </w:r>
      <w:proofErr w:type="spellStart"/>
      <w:r w:rsidRPr="00232C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внутришкольного</w:t>
      </w:r>
      <w:proofErr w:type="spellEnd"/>
      <w:r w:rsidRPr="00232C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учета» на федеральном законодательном уровне. Кузнецова пояснила, что в настоящее время сотрудники ПДН МВД ставят на такой учет не только детей, но и их родителей, в то время как документ </w:t>
      </w:r>
      <w:proofErr w:type="spellStart"/>
      <w:r w:rsidRPr="00232C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Минобрнауки</w:t>
      </w:r>
      <w:proofErr w:type="spellEnd"/>
      <w:r w:rsidRPr="00232C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2016 года регламентирует данную деятельность только в отношении несовершеннолетних.</w:t>
      </w:r>
    </w:p>
    <w:p w:rsidR="00232C36" w:rsidRPr="00232C36" w:rsidRDefault="00232C36" w:rsidP="00FC0FD0">
      <w:pPr>
        <w:shd w:val="clear" w:color="auto" w:fill="FFFFFF"/>
        <w:spacing w:before="100" w:beforeAutospacing="1" w:after="300" w:line="33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2C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Кроме того, в течение следующих двух лет предлагается разработать и принять единую модель обмена информацией в электронном виде между всеми субъектами системы профилактики безнадзорности и правонарушений несовершеннолетних. Поводом для данной инициативы является отсутствие в некоторых регионах России базы межведомственного взаимодействия.</w:t>
      </w:r>
    </w:p>
    <w:p w:rsidR="00232C36" w:rsidRPr="00232C36" w:rsidRDefault="00232C36" w:rsidP="00FC0FD0">
      <w:pPr>
        <w:shd w:val="clear" w:color="auto" w:fill="FFFFFF"/>
        <w:spacing w:before="100" w:beforeAutospacing="1" w:line="33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0" w:name="_GoBack"/>
      <w:bookmarkEnd w:id="0"/>
      <w:r w:rsidRPr="00232C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Уточняется, что после доработки план мероприятий по профилактике ЧП в общеобразовательных организациях будет отправлен на согласование в Государственную Думу, Совет Федерации и правительство РФ.</w:t>
      </w:r>
    </w:p>
    <w:p w:rsidR="00232C36" w:rsidRPr="00E956D2" w:rsidRDefault="00232C36" w:rsidP="00232C36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  <w:r w:rsidRPr="00E956D2">
        <w:rPr>
          <w:rFonts w:cs="Times New Roman"/>
          <w:sz w:val="28"/>
          <w:szCs w:val="28"/>
          <w:lang w:val="ru-RU"/>
        </w:rPr>
        <w:lastRenderedPageBreak/>
        <w:t xml:space="preserve">Уполномоченный по правам </w:t>
      </w:r>
    </w:p>
    <w:p w:rsidR="00232C36" w:rsidRPr="00E956D2" w:rsidRDefault="00232C36" w:rsidP="00232C36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  <w:r w:rsidRPr="00E956D2">
        <w:rPr>
          <w:rFonts w:cs="Times New Roman"/>
          <w:sz w:val="28"/>
          <w:szCs w:val="28"/>
          <w:lang w:val="ru-RU"/>
        </w:rPr>
        <w:t xml:space="preserve">человека в Чукотском автономном округе </w:t>
      </w:r>
      <w:r w:rsidRPr="00E956D2">
        <w:rPr>
          <w:rFonts w:cs="Times New Roman"/>
          <w:sz w:val="28"/>
          <w:szCs w:val="28"/>
          <w:lang w:val="ru-RU"/>
        </w:rPr>
        <w:tab/>
      </w:r>
      <w:r w:rsidRPr="00E956D2">
        <w:rPr>
          <w:rFonts w:cs="Times New Roman"/>
          <w:sz w:val="28"/>
          <w:szCs w:val="28"/>
          <w:lang w:val="ru-RU"/>
        </w:rPr>
        <w:tab/>
        <w:t xml:space="preserve">                     А.Г. Жукова </w:t>
      </w:r>
    </w:p>
    <w:p w:rsidR="00232C36" w:rsidRPr="00E956D2" w:rsidRDefault="00232C36" w:rsidP="00232C36">
      <w:pPr>
        <w:rPr>
          <w:sz w:val="28"/>
          <w:szCs w:val="28"/>
        </w:rPr>
      </w:pPr>
    </w:p>
    <w:p w:rsidR="00AA6C2E" w:rsidRDefault="00AA6C2E"/>
    <w:sectPr w:rsidR="00AA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36"/>
    <w:rsid w:val="00232C36"/>
    <w:rsid w:val="00AA6C2E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232C3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01">
    <w:name w:val="A0+1"/>
    <w:basedOn w:val="a0"/>
    <w:uiPriority w:val="99"/>
    <w:rsid w:val="00232C36"/>
    <w:rPr>
      <w:rFonts w:ascii="Helios" w:hAnsi="Helios" w:hint="default"/>
      <w:color w:val="000000"/>
    </w:rPr>
  </w:style>
  <w:style w:type="table" w:styleId="a3">
    <w:name w:val="Table Grid"/>
    <w:basedOn w:val="a1"/>
    <w:uiPriority w:val="59"/>
    <w:rsid w:val="0023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232C3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01">
    <w:name w:val="A0+1"/>
    <w:basedOn w:val="a0"/>
    <w:uiPriority w:val="99"/>
    <w:rsid w:val="00232C36"/>
    <w:rPr>
      <w:rFonts w:ascii="Helios" w:hAnsi="Helios" w:hint="default"/>
      <w:color w:val="000000"/>
    </w:rPr>
  </w:style>
  <w:style w:type="table" w:styleId="a3">
    <w:name w:val="Table Grid"/>
    <w:basedOn w:val="a1"/>
    <w:uiPriority w:val="59"/>
    <w:rsid w:val="0023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12419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3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Анастасия Геннадьевна</dc:creator>
  <cp:lastModifiedBy>Жукова Анастасия Геннадьевна</cp:lastModifiedBy>
  <cp:revision>1</cp:revision>
  <dcterms:created xsi:type="dcterms:W3CDTF">2018-04-09T22:33:00Z</dcterms:created>
  <dcterms:modified xsi:type="dcterms:W3CDTF">2018-04-09T22:51:00Z</dcterms:modified>
</cp:coreProperties>
</file>