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46" w:rsidRDefault="003F6046" w:rsidP="00D57523">
      <w:pPr>
        <w:autoSpaceDE w:val="0"/>
        <w:autoSpaceDN w:val="0"/>
        <w:adjustRightInd w:val="0"/>
        <w:ind w:firstLine="708"/>
        <w:jc w:val="center"/>
        <w:rPr>
          <w:color w:val="C00000"/>
          <w:sz w:val="28"/>
          <w:szCs w:val="28"/>
          <w:u w:val="single"/>
        </w:rPr>
      </w:pPr>
      <w:r>
        <w:rPr>
          <w:color w:val="C00000"/>
          <w:sz w:val="28"/>
          <w:szCs w:val="28"/>
          <w:u w:val="single"/>
        </w:rPr>
        <w:t xml:space="preserve">Государственная жилищная инспекция информирует: </w:t>
      </w:r>
    </w:p>
    <w:p w:rsidR="003F6046" w:rsidRDefault="003F6046" w:rsidP="00D57523">
      <w:pPr>
        <w:autoSpaceDE w:val="0"/>
        <w:autoSpaceDN w:val="0"/>
        <w:adjustRightInd w:val="0"/>
        <w:ind w:firstLine="708"/>
        <w:jc w:val="center"/>
        <w:rPr>
          <w:color w:val="C00000"/>
          <w:sz w:val="28"/>
          <w:szCs w:val="28"/>
          <w:u w:val="single"/>
        </w:rPr>
      </w:pPr>
    </w:p>
    <w:p w:rsidR="00D57523" w:rsidRPr="00D57523" w:rsidRDefault="003F6046" w:rsidP="00D57523">
      <w:pPr>
        <w:autoSpaceDE w:val="0"/>
        <w:autoSpaceDN w:val="0"/>
        <w:adjustRightInd w:val="0"/>
        <w:ind w:firstLine="708"/>
        <w:jc w:val="center"/>
        <w:rPr>
          <w:color w:val="C00000"/>
          <w:sz w:val="28"/>
          <w:szCs w:val="28"/>
          <w:u w:val="single"/>
        </w:rPr>
      </w:pPr>
      <w:r>
        <w:rPr>
          <w:color w:val="C00000"/>
          <w:sz w:val="28"/>
          <w:szCs w:val="28"/>
          <w:u w:val="single"/>
        </w:rPr>
        <w:t>«</w:t>
      </w:r>
      <w:r w:rsidR="00D57523" w:rsidRPr="00D57523">
        <w:rPr>
          <w:color w:val="C00000"/>
          <w:sz w:val="28"/>
          <w:szCs w:val="28"/>
          <w:u w:val="single"/>
        </w:rPr>
        <w:t>Информация по перерасчёту платы за коммунальные услуги в случае отсутствия собственника или нанимателя в жилом помещении МКД</w:t>
      </w:r>
      <w:r>
        <w:rPr>
          <w:color w:val="C00000"/>
          <w:sz w:val="28"/>
          <w:szCs w:val="28"/>
          <w:u w:val="single"/>
        </w:rPr>
        <w:t>»</w:t>
      </w:r>
      <w:r w:rsidR="00D57523" w:rsidRPr="00D57523">
        <w:rPr>
          <w:color w:val="C00000"/>
          <w:sz w:val="28"/>
          <w:szCs w:val="28"/>
          <w:u w:val="single"/>
        </w:rPr>
        <w:t>.</w:t>
      </w:r>
    </w:p>
    <w:p w:rsidR="00D57523" w:rsidRPr="00D57523" w:rsidRDefault="00D57523" w:rsidP="00D57523">
      <w:pPr>
        <w:autoSpaceDE w:val="0"/>
        <w:autoSpaceDN w:val="0"/>
        <w:adjustRightInd w:val="0"/>
        <w:ind w:firstLine="708"/>
        <w:jc w:val="center"/>
        <w:rPr>
          <w:sz w:val="28"/>
          <w:szCs w:val="28"/>
          <w:u w:val="single"/>
        </w:rPr>
      </w:pPr>
    </w:p>
    <w:p w:rsidR="00D57523" w:rsidRPr="00F43522" w:rsidRDefault="00D57523" w:rsidP="00D57523">
      <w:pPr>
        <w:autoSpaceDE w:val="0"/>
        <w:autoSpaceDN w:val="0"/>
        <w:adjustRightInd w:val="0"/>
        <w:ind w:firstLine="708"/>
        <w:jc w:val="both"/>
        <w:rPr>
          <w:sz w:val="28"/>
          <w:szCs w:val="28"/>
        </w:rPr>
      </w:pPr>
      <w:r>
        <w:rPr>
          <w:sz w:val="28"/>
          <w:szCs w:val="28"/>
        </w:rPr>
        <w:t xml:space="preserve">Начисления по коммунальным услугам производятся в соответствии со ст. 155 </w:t>
      </w:r>
      <w:proofErr w:type="spellStart"/>
      <w:r>
        <w:rPr>
          <w:sz w:val="28"/>
          <w:szCs w:val="28"/>
        </w:rPr>
        <w:t>ЖК</w:t>
      </w:r>
      <w:proofErr w:type="spellEnd"/>
      <w:r>
        <w:rPr>
          <w:sz w:val="28"/>
          <w:szCs w:val="28"/>
        </w:rPr>
        <w:t xml:space="preserve"> РФ, гл. </w:t>
      </w:r>
      <w:r>
        <w:rPr>
          <w:sz w:val="28"/>
          <w:szCs w:val="28"/>
          <w:lang w:val="en-US"/>
        </w:rPr>
        <w:t>VI</w:t>
      </w:r>
      <w:r w:rsidRPr="005A6664">
        <w:rPr>
          <w:sz w:val="28"/>
          <w:szCs w:val="28"/>
        </w:rPr>
        <w:t xml:space="preserve"> </w:t>
      </w:r>
      <w:r>
        <w:rPr>
          <w:sz w:val="28"/>
          <w:szCs w:val="28"/>
        </w:rPr>
        <w:t>Постановления Правительства РФ № 354.</w:t>
      </w:r>
    </w:p>
    <w:p w:rsidR="00D57523" w:rsidRPr="005A6664" w:rsidRDefault="00D57523" w:rsidP="00D57523">
      <w:pPr>
        <w:ind w:firstLine="708"/>
        <w:jc w:val="both"/>
        <w:rPr>
          <w:sz w:val="28"/>
        </w:rPr>
      </w:pPr>
      <w:proofErr w:type="gramStart"/>
      <w:r w:rsidRPr="005A6664">
        <w:rPr>
          <w:sz w:val="28"/>
        </w:rPr>
        <w:t>В соответствии со ст. 155 Жилищного Кодекса Российской Федерации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w:t>
      </w:r>
      <w:proofErr w:type="gramEnd"/>
      <w:r w:rsidRPr="005A6664">
        <w:rPr>
          <w:sz w:val="28"/>
        </w:rPr>
        <w:t xml:space="preserve"> с федеральным законом о таком кооперативе</w:t>
      </w:r>
    </w:p>
    <w:p w:rsidR="00D57523" w:rsidRPr="005054A9" w:rsidRDefault="00D57523" w:rsidP="00D57523">
      <w:pPr>
        <w:autoSpaceDE w:val="0"/>
        <w:autoSpaceDN w:val="0"/>
        <w:adjustRightInd w:val="0"/>
        <w:ind w:firstLine="720"/>
        <w:jc w:val="both"/>
        <w:rPr>
          <w:sz w:val="28"/>
        </w:rPr>
      </w:pPr>
      <w:r w:rsidRPr="00A73FB9">
        <w:rPr>
          <w:sz w:val="28"/>
        </w:rPr>
        <w:t xml:space="preserve">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w:t>
      </w:r>
      <w:r w:rsidRPr="005054A9">
        <w:rPr>
          <w:sz w:val="28"/>
        </w:rPr>
        <w:t xml:space="preserve">за отдельные виды коммунальных услуг, рассчитываемой исходя из </w:t>
      </w:r>
      <w:hyperlink r:id="rId5" w:history="1">
        <w:r w:rsidRPr="005054A9">
          <w:rPr>
            <w:sz w:val="28"/>
          </w:rPr>
          <w:t>нормативов потребления</w:t>
        </w:r>
      </w:hyperlink>
      <w:r w:rsidRPr="005054A9">
        <w:rPr>
          <w:sz w:val="28"/>
        </w:rPr>
        <w:t xml:space="preserve">, осуществляется с </w:t>
      </w:r>
      <w:proofErr w:type="spellStart"/>
      <w:r w:rsidRPr="005054A9">
        <w:rPr>
          <w:sz w:val="28"/>
        </w:rPr>
        <w:t>учетом</w:t>
      </w:r>
      <w:proofErr w:type="spellEnd"/>
      <w:r w:rsidRPr="005054A9">
        <w:rPr>
          <w:sz w:val="28"/>
        </w:rPr>
        <w:t xml:space="preserve"> </w:t>
      </w:r>
      <w:proofErr w:type="spellStart"/>
      <w:r w:rsidRPr="005054A9">
        <w:rPr>
          <w:sz w:val="28"/>
        </w:rPr>
        <w:t>перерасчета</w:t>
      </w:r>
      <w:proofErr w:type="spellEnd"/>
      <w:r w:rsidRPr="005054A9">
        <w:rPr>
          <w:sz w:val="28"/>
        </w:rPr>
        <w:t xml:space="preserve"> платежей за период временного отсутствия граждан в </w:t>
      </w:r>
      <w:hyperlink r:id="rId6" w:history="1">
        <w:r w:rsidRPr="005054A9">
          <w:rPr>
            <w:sz w:val="28"/>
          </w:rPr>
          <w:t>порядке</w:t>
        </w:r>
      </w:hyperlink>
      <w:r w:rsidRPr="005054A9">
        <w:rPr>
          <w:sz w:val="28"/>
        </w:rPr>
        <w:t xml:space="preserve"> и в случаях, которые утверждаются Правительством Российской Федерации.</w:t>
      </w:r>
    </w:p>
    <w:p w:rsidR="00D57523" w:rsidRPr="005A6664" w:rsidRDefault="00D57523" w:rsidP="00D57523">
      <w:pPr>
        <w:ind w:firstLine="708"/>
        <w:jc w:val="both"/>
        <w:rPr>
          <w:sz w:val="28"/>
        </w:rPr>
      </w:pPr>
      <w:proofErr w:type="gramStart"/>
      <w:r w:rsidRPr="005A6664">
        <w:rPr>
          <w:sz w:val="28"/>
        </w:rPr>
        <w:t xml:space="preserve">Порядок </w:t>
      </w:r>
      <w:proofErr w:type="spellStart"/>
      <w:r w:rsidRPr="005A6664">
        <w:rPr>
          <w:sz w:val="28"/>
        </w:rPr>
        <w:t>перерасчета</w:t>
      </w:r>
      <w:proofErr w:type="spellEnd"/>
      <w:r w:rsidRPr="005A6664">
        <w:rPr>
          <w:sz w:val="28"/>
        </w:rPr>
        <w:t xml:space="preserve"> платы за коммунальные услуги указан в главе </w:t>
      </w:r>
      <w:r w:rsidRPr="005A6664">
        <w:rPr>
          <w:sz w:val="28"/>
          <w:lang w:val="en-US"/>
        </w:rPr>
        <w:t>VIII</w:t>
      </w:r>
      <w:r w:rsidRPr="005A6664">
        <w:rPr>
          <w:sz w:val="28"/>
        </w:rPr>
        <w:t xml:space="preserve"> Постановления Правительства РФ от 06.05.20177 № 354 «О предоставлении коммунальных услуг собственникам и пользователям помещений в многоквартирных домах и жилых домов», то есть при временном</w:t>
      </w:r>
      <w:r>
        <w:rPr>
          <w:sz w:val="28"/>
        </w:rPr>
        <w:t xml:space="preserve"> </w:t>
      </w:r>
      <w:r w:rsidRPr="005A6664">
        <w:rPr>
          <w:sz w:val="28"/>
        </w:rPr>
        <w:t xml:space="preserve">(более 5 полных календарных дней подряд) отсутствии потребителя в жилом помещении, не оборудованном индивидуальным или общим (квартирным) </w:t>
      </w:r>
      <w:r w:rsidRPr="005524ED">
        <w:rPr>
          <w:b/>
          <w:sz w:val="28"/>
        </w:rPr>
        <w:t>прибором</w:t>
      </w:r>
      <w:r w:rsidRPr="005A6664">
        <w:rPr>
          <w:sz w:val="28"/>
        </w:rPr>
        <w:t xml:space="preserve"> </w:t>
      </w:r>
      <w:proofErr w:type="spellStart"/>
      <w:r w:rsidRPr="005A6664">
        <w:rPr>
          <w:b/>
          <w:sz w:val="28"/>
        </w:rPr>
        <w:t>учета</w:t>
      </w:r>
      <w:proofErr w:type="spellEnd"/>
      <w:r w:rsidRPr="005A6664">
        <w:rPr>
          <w:b/>
          <w:sz w:val="28"/>
        </w:rPr>
        <w:t xml:space="preserve"> в связи с отсутствием технической возможности его</w:t>
      </w:r>
      <w:proofErr w:type="gramEnd"/>
      <w:r w:rsidRPr="005A6664">
        <w:rPr>
          <w:b/>
          <w:sz w:val="28"/>
        </w:rPr>
        <w:t xml:space="preserve"> установки</w:t>
      </w:r>
      <w:r w:rsidRPr="005A6664">
        <w:rPr>
          <w:sz w:val="28"/>
        </w:rPr>
        <w:t xml:space="preserve">, </w:t>
      </w:r>
      <w:proofErr w:type="spellStart"/>
      <w:r w:rsidRPr="005A6664">
        <w:rPr>
          <w:b/>
          <w:sz w:val="28"/>
        </w:rPr>
        <w:t>подтвержденной</w:t>
      </w:r>
      <w:proofErr w:type="spellEnd"/>
      <w:r w:rsidRPr="005A6664">
        <w:rPr>
          <w:b/>
          <w:sz w:val="28"/>
        </w:rPr>
        <w:t xml:space="preserve"> в установленном порядке,</w:t>
      </w:r>
      <w:r w:rsidRPr="005A6664">
        <w:rPr>
          <w:sz w:val="28"/>
        </w:rPr>
        <w:t xml:space="preserve"> осуществляется </w:t>
      </w:r>
      <w:proofErr w:type="spellStart"/>
      <w:r w:rsidRPr="005A6664">
        <w:rPr>
          <w:sz w:val="28"/>
        </w:rPr>
        <w:t>перерасчет</w:t>
      </w:r>
      <w:proofErr w:type="spellEnd"/>
      <w:r w:rsidRPr="005A6664">
        <w:rPr>
          <w:sz w:val="28"/>
        </w:rPr>
        <w:t xml:space="preserve"> размера платы за предоставленную потребителю в таком жилом помещении коммунальную услугу, за исключением коммунальных услуг по отоплению.</w:t>
      </w:r>
    </w:p>
    <w:p w:rsidR="00D57523" w:rsidRPr="00F43522" w:rsidRDefault="00D57523" w:rsidP="00D57523">
      <w:pPr>
        <w:pStyle w:val="a3"/>
        <w:spacing w:before="0" w:beforeAutospacing="0" w:after="0" w:afterAutospacing="0"/>
        <w:ind w:firstLine="708"/>
        <w:jc w:val="both"/>
        <w:rPr>
          <w:sz w:val="28"/>
          <w:szCs w:val="28"/>
        </w:rPr>
      </w:pPr>
      <w:proofErr w:type="spellStart"/>
      <w:r w:rsidRPr="00F43522">
        <w:rPr>
          <w:sz w:val="28"/>
          <w:szCs w:val="28"/>
        </w:rPr>
        <w:t>Перерасчет</w:t>
      </w:r>
      <w:proofErr w:type="spellEnd"/>
      <w:r w:rsidRPr="00F43522">
        <w:rPr>
          <w:sz w:val="28"/>
          <w:szCs w:val="28"/>
        </w:rPr>
        <w:t xml:space="preserve"> производится по горячей, холодной воде и водоотведению. </w:t>
      </w:r>
      <w:proofErr w:type="gramStart"/>
      <w:r w:rsidRPr="00F43522">
        <w:rPr>
          <w:sz w:val="28"/>
          <w:szCs w:val="28"/>
        </w:rPr>
        <w:t xml:space="preserve">Если ранее потребителям, чтобы получить </w:t>
      </w:r>
      <w:proofErr w:type="spellStart"/>
      <w:r w:rsidRPr="00F43522">
        <w:rPr>
          <w:sz w:val="28"/>
          <w:szCs w:val="28"/>
        </w:rPr>
        <w:t>перерасчет</w:t>
      </w:r>
      <w:proofErr w:type="spellEnd"/>
      <w:r w:rsidRPr="00F43522">
        <w:rPr>
          <w:sz w:val="28"/>
          <w:szCs w:val="28"/>
        </w:rPr>
        <w:t xml:space="preserve"> за временное отсутствие, достаточно было подтвердить сам факт отсутствия в жилом помещении с помощью документов («именные» проездные документы, командировочное удостоверение, справка о нахождении на лечении в стационарном лечебном учреждении или на санаторно-курортном лечении и т.д.), то теперь необходимо представить акт об отсутствии технической возможности установки индивидуального прибора </w:t>
      </w:r>
      <w:proofErr w:type="spellStart"/>
      <w:r w:rsidRPr="00F43522">
        <w:rPr>
          <w:sz w:val="28"/>
          <w:szCs w:val="28"/>
        </w:rPr>
        <w:t>учета</w:t>
      </w:r>
      <w:proofErr w:type="spellEnd"/>
      <w:r w:rsidRPr="00F43522">
        <w:rPr>
          <w:sz w:val="28"/>
          <w:szCs w:val="28"/>
        </w:rPr>
        <w:t xml:space="preserve"> коммунальных ресурсов в жилом помещении</w:t>
      </w:r>
      <w:proofErr w:type="gramEnd"/>
      <w:r w:rsidRPr="00F43522">
        <w:rPr>
          <w:sz w:val="28"/>
          <w:szCs w:val="28"/>
        </w:rPr>
        <w:t>.</w:t>
      </w:r>
    </w:p>
    <w:p w:rsidR="00D57523" w:rsidRDefault="00D57523" w:rsidP="00135013">
      <w:pPr>
        <w:pStyle w:val="a3"/>
        <w:spacing w:before="0" w:beforeAutospacing="0" w:after="0" w:afterAutospacing="0"/>
        <w:ind w:firstLine="708"/>
        <w:jc w:val="both"/>
        <w:rPr>
          <w:sz w:val="28"/>
          <w:szCs w:val="28"/>
        </w:rPr>
      </w:pPr>
      <w:r w:rsidRPr="00F43522">
        <w:rPr>
          <w:sz w:val="28"/>
          <w:szCs w:val="28"/>
        </w:rPr>
        <w:t xml:space="preserve">Акт об отсутствии технической возможности установки </w:t>
      </w:r>
      <w:proofErr w:type="spellStart"/>
      <w:r w:rsidRPr="00F43522">
        <w:rPr>
          <w:sz w:val="28"/>
          <w:szCs w:val="28"/>
        </w:rPr>
        <w:t>ИПУ</w:t>
      </w:r>
      <w:proofErr w:type="spellEnd"/>
      <w:r w:rsidRPr="00F43522">
        <w:rPr>
          <w:sz w:val="28"/>
          <w:szCs w:val="28"/>
        </w:rPr>
        <w:t xml:space="preserve"> коммунальных ресурсов составляется и подписывается управляющей организацией на основании обследования жилого помещения. </w:t>
      </w:r>
    </w:p>
    <w:p w:rsidR="00135013" w:rsidRPr="00F43522" w:rsidRDefault="00135013" w:rsidP="00135013">
      <w:pPr>
        <w:pStyle w:val="a3"/>
        <w:spacing w:before="0" w:beforeAutospacing="0" w:after="0" w:afterAutospacing="0"/>
        <w:ind w:firstLine="708"/>
        <w:jc w:val="both"/>
        <w:rPr>
          <w:sz w:val="28"/>
          <w:szCs w:val="28"/>
        </w:rPr>
      </w:pPr>
      <w:r w:rsidRPr="00135013">
        <w:rPr>
          <w:sz w:val="28"/>
          <w:szCs w:val="28"/>
        </w:rPr>
        <w:lastRenderedPageBreak/>
        <w:t xml:space="preserve">Также перерасчёт производится, если человек не живёт в квартире в связи с чрезвычайными обстоятельствами. И тут уже не играет роли, была или </w:t>
      </w:r>
      <w:proofErr w:type="gramStart"/>
      <w:r w:rsidRPr="00135013">
        <w:rPr>
          <w:sz w:val="28"/>
          <w:szCs w:val="28"/>
        </w:rPr>
        <w:t>нет возможность поставить</w:t>
      </w:r>
      <w:proofErr w:type="gramEnd"/>
      <w:r w:rsidRPr="00135013">
        <w:rPr>
          <w:sz w:val="28"/>
          <w:szCs w:val="28"/>
        </w:rPr>
        <w:t xml:space="preserve"> </w:t>
      </w:r>
      <w:proofErr w:type="spellStart"/>
      <w:r w:rsidRPr="00135013">
        <w:rPr>
          <w:sz w:val="28"/>
          <w:szCs w:val="28"/>
        </w:rPr>
        <w:t>ПУ</w:t>
      </w:r>
      <w:proofErr w:type="spellEnd"/>
      <w:r w:rsidRPr="00135013">
        <w:rPr>
          <w:sz w:val="28"/>
          <w:szCs w:val="28"/>
        </w:rPr>
        <w:t>, соблюдены ли сроки обращения с заявлением.</w:t>
      </w:r>
    </w:p>
    <w:p w:rsidR="00D57523" w:rsidRPr="004C2C70" w:rsidRDefault="00D57523" w:rsidP="00135013">
      <w:pPr>
        <w:autoSpaceDE w:val="0"/>
        <w:autoSpaceDN w:val="0"/>
        <w:adjustRightInd w:val="0"/>
        <w:ind w:firstLine="720"/>
        <w:jc w:val="both"/>
        <w:rPr>
          <w:b/>
          <w:sz w:val="28"/>
          <w:szCs w:val="28"/>
        </w:rPr>
      </w:pPr>
      <w:r w:rsidRPr="004C2C70">
        <w:rPr>
          <w:b/>
          <w:sz w:val="28"/>
          <w:szCs w:val="28"/>
        </w:rPr>
        <w:t xml:space="preserve">Не подлежит </w:t>
      </w:r>
      <w:r w:rsidR="00135013" w:rsidRPr="004C2C70">
        <w:rPr>
          <w:b/>
          <w:sz w:val="28"/>
          <w:szCs w:val="28"/>
        </w:rPr>
        <w:t>перерасчёту</w:t>
      </w:r>
      <w:r w:rsidRPr="004C2C70">
        <w:rPr>
          <w:b/>
          <w:sz w:val="28"/>
          <w:szCs w:val="28"/>
        </w:rPr>
        <w:t xml:space="preserve"> в связи с временным отсутствием потребителя в жилом помещении размер платы за коммунальные услуги на общедомовые нужды</w:t>
      </w:r>
      <w:r w:rsidR="004C2C70">
        <w:rPr>
          <w:b/>
          <w:sz w:val="28"/>
          <w:szCs w:val="28"/>
        </w:rPr>
        <w:t xml:space="preserve"> (содержание и ремонт</w:t>
      </w:r>
      <w:r w:rsidR="00135013">
        <w:rPr>
          <w:b/>
          <w:sz w:val="28"/>
          <w:szCs w:val="28"/>
        </w:rPr>
        <w:t>) (п. 88 ПП РФ № 354)</w:t>
      </w:r>
      <w:r w:rsidRPr="004C2C70">
        <w:rPr>
          <w:b/>
          <w:sz w:val="28"/>
          <w:szCs w:val="28"/>
        </w:rPr>
        <w:t>.</w:t>
      </w:r>
    </w:p>
    <w:p w:rsidR="00D57523" w:rsidRDefault="00D57523" w:rsidP="00D57523">
      <w:pPr>
        <w:pStyle w:val="a3"/>
        <w:spacing w:before="0" w:beforeAutospacing="0" w:after="0" w:afterAutospacing="0"/>
        <w:ind w:firstLine="547"/>
        <w:jc w:val="both"/>
        <w:rPr>
          <w:sz w:val="28"/>
          <w:szCs w:val="28"/>
        </w:rPr>
      </w:pPr>
      <w:r w:rsidRPr="00F43522">
        <w:rPr>
          <w:sz w:val="28"/>
          <w:szCs w:val="28"/>
        </w:rPr>
        <w:t xml:space="preserve">Кроме того, в соответствии с Федеральным законом от 23 ноября </w:t>
      </w:r>
      <w:smartTag w:uri="urn:schemas-microsoft-com:office:smarttags" w:element="metricconverter">
        <w:smartTagPr>
          <w:attr w:name="ProductID" w:val="2009 г"/>
        </w:smartTagPr>
        <w:r w:rsidRPr="00F43522">
          <w:rPr>
            <w:sz w:val="28"/>
            <w:szCs w:val="28"/>
          </w:rPr>
          <w:t>2009 г</w:t>
        </w:r>
      </w:smartTag>
      <w:r w:rsidRPr="00F43522">
        <w:rPr>
          <w:sz w:val="28"/>
          <w:szCs w:val="28"/>
        </w:rPr>
        <w:t>.</w:t>
      </w:r>
    </w:p>
    <w:p w:rsidR="00D57523" w:rsidRPr="00F43522" w:rsidRDefault="00D57523" w:rsidP="00D57523">
      <w:pPr>
        <w:pStyle w:val="a3"/>
        <w:spacing w:before="0" w:beforeAutospacing="0" w:after="0" w:afterAutospacing="0"/>
        <w:jc w:val="both"/>
        <w:rPr>
          <w:sz w:val="28"/>
          <w:szCs w:val="28"/>
        </w:rPr>
      </w:pPr>
      <w:r>
        <w:rPr>
          <w:sz w:val="28"/>
          <w:szCs w:val="28"/>
        </w:rPr>
        <w:t>№</w:t>
      </w:r>
      <w:r w:rsidRPr="00F43522">
        <w:rPr>
          <w:sz w:val="28"/>
          <w:szCs w:val="28"/>
        </w:rPr>
        <w:t xml:space="preserve"> 261-ФЗ «Об энергосбережении и о повышении энергетической эффективности»</w:t>
      </w:r>
      <w:r>
        <w:rPr>
          <w:sz w:val="28"/>
          <w:szCs w:val="28"/>
        </w:rPr>
        <w:t xml:space="preserve"> установлена</w:t>
      </w:r>
      <w:r w:rsidRPr="00F43522">
        <w:rPr>
          <w:sz w:val="28"/>
          <w:szCs w:val="28"/>
        </w:rPr>
        <w:t xml:space="preserve"> </w:t>
      </w:r>
      <w:r>
        <w:rPr>
          <w:sz w:val="28"/>
          <w:szCs w:val="28"/>
        </w:rPr>
        <w:t xml:space="preserve">обязанность потребителей </w:t>
      </w:r>
      <w:proofErr w:type="gramStart"/>
      <w:r w:rsidRPr="00F43522">
        <w:rPr>
          <w:sz w:val="28"/>
          <w:szCs w:val="28"/>
        </w:rPr>
        <w:t>установить</w:t>
      </w:r>
      <w:proofErr w:type="gramEnd"/>
      <w:r w:rsidRPr="00F43522">
        <w:rPr>
          <w:sz w:val="28"/>
          <w:szCs w:val="28"/>
        </w:rPr>
        <w:t xml:space="preserve"> в жилых помещениях индивидуальные приборы </w:t>
      </w:r>
      <w:proofErr w:type="spellStart"/>
      <w:r w:rsidRPr="00F43522">
        <w:rPr>
          <w:sz w:val="28"/>
          <w:szCs w:val="28"/>
        </w:rPr>
        <w:t>учета</w:t>
      </w:r>
      <w:proofErr w:type="spellEnd"/>
      <w:r w:rsidRPr="00F43522">
        <w:rPr>
          <w:sz w:val="28"/>
          <w:szCs w:val="28"/>
        </w:rPr>
        <w:t xml:space="preserve"> до 1 июля </w:t>
      </w:r>
      <w:smartTag w:uri="urn:schemas-microsoft-com:office:smarttags" w:element="metricconverter">
        <w:smartTagPr>
          <w:attr w:name="ProductID" w:val="2013 г"/>
        </w:smartTagPr>
        <w:r w:rsidRPr="00F43522">
          <w:rPr>
            <w:sz w:val="28"/>
            <w:szCs w:val="28"/>
          </w:rPr>
          <w:t>2013 г</w:t>
        </w:r>
      </w:smartTag>
      <w:r w:rsidRPr="00F43522">
        <w:rPr>
          <w:sz w:val="28"/>
          <w:szCs w:val="28"/>
        </w:rPr>
        <w:t xml:space="preserve">. </w:t>
      </w:r>
    </w:p>
    <w:p w:rsidR="00AE2CE5" w:rsidRPr="00F81C42" w:rsidRDefault="007C58CB" w:rsidP="007C58CB">
      <w:pPr>
        <w:ind w:firstLine="708"/>
        <w:rPr>
          <w:b/>
          <w:sz w:val="28"/>
          <w:szCs w:val="28"/>
        </w:rPr>
      </w:pPr>
      <w:bookmarkStart w:id="0" w:name="_GoBack"/>
      <w:r w:rsidRPr="00F81C42">
        <w:rPr>
          <w:b/>
          <w:sz w:val="28"/>
          <w:szCs w:val="28"/>
        </w:rPr>
        <w:t xml:space="preserve">Плата за услугу по обращению с </w:t>
      </w:r>
      <w:proofErr w:type="spellStart"/>
      <w:r w:rsidRPr="00F81C42">
        <w:rPr>
          <w:b/>
          <w:sz w:val="28"/>
          <w:szCs w:val="28"/>
        </w:rPr>
        <w:t>ТКО</w:t>
      </w:r>
      <w:proofErr w:type="spellEnd"/>
      <w:r w:rsidRPr="00F81C42">
        <w:rPr>
          <w:b/>
          <w:sz w:val="28"/>
          <w:szCs w:val="28"/>
        </w:rPr>
        <w:t>:</w:t>
      </w:r>
    </w:p>
    <w:bookmarkEnd w:id="0"/>
    <w:p w:rsidR="00135013" w:rsidRPr="005054A9" w:rsidRDefault="007C58CB" w:rsidP="004C2C70">
      <w:pPr>
        <w:pStyle w:val="a3"/>
        <w:spacing w:before="0" w:beforeAutospacing="0" w:after="0" w:afterAutospacing="0"/>
        <w:ind w:firstLine="708"/>
        <w:jc w:val="both"/>
        <w:rPr>
          <w:sz w:val="28"/>
          <w:szCs w:val="28"/>
        </w:rPr>
      </w:pPr>
      <w:r w:rsidRPr="00F65D85">
        <w:rPr>
          <w:sz w:val="28"/>
          <w:szCs w:val="28"/>
        </w:rPr>
        <w:t xml:space="preserve">При отсутствии постоянно и временно проживающих в жилом помещении людей объём коммунальной услуги по обращению с </w:t>
      </w:r>
      <w:proofErr w:type="spellStart"/>
      <w:r w:rsidRPr="00F65D85">
        <w:rPr>
          <w:sz w:val="28"/>
          <w:szCs w:val="28"/>
        </w:rPr>
        <w:t>ТКО</w:t>
      </w:r>
      <w:proofErr w:type="spellEnd"/>
      <w:r w:rsidRPr="00F65D85">
        <w:rPr>
          <w:sz w:val="28"/>
          <w:szCs w:val="28"/>
        </w:rPr>
        <w:t xml:space="preserve"> </w:t>
      </w:r>
      <w:r w:rsidRPr="005054A9">
        <w:rPr>
          <w:sz w:val="28"/>
          <w:szCs w:val="28"/>
        </w:rPr>
        <w:t>рассчитывается с учётом количества собственников такого помещения (</w:t>
      </w:r>
      <w:hyperlink r:id="rId7" w:tgtFrame="_blank" w:history="1">
        <w:r w:rsidRPr="005054A9">
          <w:rPr>
            <w:rStyle w:val="a4"/>
            <w:color w:val="auto"/>
            <w:sz w:val="28"/>
            <w:szCs w:val="28"/>
            <w:u w:val="none"/>
          </w:rPr>
          <w:t>п. 148.36 ПП РФ № 354</w:t>
        </w:r>
      </w:hyperlink>
      <w:r w:rsidRPr="005054A9">
        <w:rPr>
          <w:sz w:val="28"/>
          <w:szCs w:val="28"/>
        </w:rPr>
        <w:t>).</w:t>
      </w:r>
      <w:r w:rsidR="004C2C70" w:rsidRPr="005054A9">
        <w:rPr>
          <w:sz w:val="28"/>
          <w:szCs w:val="28"/>
        </w:rPr>
        <w:t xml:space="preserve"> </w:t>
      </w:r>
    </w:p>
    <w:p w:rsidR="007C58CB" w:rsidRPr="005054A9" w:rsidRDefault="005054A9" w:rsidP="00F65D85">
      <w:pPr>
        <w:autoSpaceDE w:val="0"/>
        <w:autoSpaceDN w:val="0"/>
        <w:adjustRightInd w:val="0"/>
        <w:ind w:firstLine="720"/>
        <w:jc w:val="both"/>
        <w:rPr>
          <w:sz w:val="28"/>
          <w:szCs w:val="28"/>
        </w:rPr>
      </w:pPr>
      <w:r w:rsidRPr="005054A9">
        <w:rPr>
          <w:rFonts w:eastAsiaTheme="minorHAnsi"/>
          <w:sz w:val="28"/>
          <w:szCs w:val="28"/>
          <w:lang w:eastAsia="en-US"/>
        </w:rPr>
        <w:t>П</w:t>
      </w:r>
      <w:r w:rsidR="00135013" w:rsidRPr="00135013">
        <w:rPr>
          <w:rFonts w:eastAsiaTheme="minorHAnsi"/>
          <w:sz w:val="28"/>
          <w:szCs w:val="28"/>
          <w:lang w:eastAsia="en-US"/>
        </w:rPr>
        <w:t xml:space="preserve">ри временном, то есть более 5 полных календарных дней подряд, отсутствии потребителя в жилом помещении осуществляется </w:t>
      </w:r>
      <w:proofErr w:type="spellStart"/>
      <w:r w:rsidR="00135013" w:rsidRPr="00135013">
        <w:rPr>
          <w:rFonts w:eastAsiaTheme="minorHAnsi"/>
          <w:sz w:val="28"/>
          <w:szCs w:val="28"/>
          <w:lang w:eastAsia="en-US"/>
        </w:rPr>
        <w:t>перерасчет</w:t>
      </w:r>
      <w:proofErr w:type="spellEnd"/>
      <w:r w:rsidR="00135013" w:rsidRPr="00135013">
        <w:rPr>
          <w:rFonts w:eastAsiaTheme="minorHAnsi"/>
          <w:sz w:val="28"/>
          <w:szCs w:val="28"/>
          <w:lang w:eastAsia="en-US"/>
        </w:rPr>
        <w:t xml:space="preserve"> размера платы за коммунальную услугу по обращению с </w:t>
      </w:r>
      <w:proofErr w:type="spellStart"/>
      <w:r w:rsidR="00135013" w:rsidRPr="00135013">
        <w:rPr>
          <w:rFonts w:eastAsiaTheme="minorHAnsi"/>
          <w:sz w:val="28"/>
          <w:szCs w:val="28"/>
          <w:lang w:eastAsia="en-US"/>
        </w:rPr>
        <w:t>твердыми</w:t>
      </w:r>
      <w:proofErr w:type="spellEnd"/>
      <w:r w:rsidR="00135013" w:rsidRPr="00135013">
        <w:rPr>
          <w:rFonts w:eastAsiaTheme="minorHAnsi"/>
          <w:sz w:val="28"/>
          <w:szCs w:val="28"/>
          <w:lang w:eastAsia="en-US"/>
        </w:rPr>
        <w:t xml:space="preserve"> коммунальными отходами в порядке, предусмотренном </w:t>
      </w:r>
      <w:hyperlink w:anchor="sub_1008" w:history="1">
        <w:r w:rsidR="00135013" w:rsidRPr="005054A9">
          <w:rPr>
            <w:rFonts w:eastAsiaTheme="minorHAnsi"/>
            <w:sz w:val="28"/>
            <w:szCs w:val="28"/>
            <w:lang w:eastAsia="en-US"/>
          </w:rPr>
          <w:t>разделом </w:t>
        </w:r>
        <w:proofErr w:type="spellStart"/>
        <w:r w:rsidR="00135013" w:rsidRPr="005054A9">
          <w:rPr>
            <w:rFonts w:eastAsiaTheme="minorHAnsi"/>
            <w:sz w:val="28"/>
            <w:szCs w:val="28"/>
            <w:lang w:eastAsia="en-US"/>
          </w:rPr>
          <w:t>VIII</w:t>
        </w:r>
        <w:proofErr w:type="spellEnd"/>
      </w:hyperlink>
      <w:r w:rsidR="00135013" w:rsidRPr="00135013">
        <w:rPr>
          <w:rFonts w:eastAsiaTheme="minorHAnsi"/>
          <w:sz w:val="28"/>
          <w:szCs w:val="28"/>
          <w:lang w:eastAsia="en-US"/>
        </w:rPr>
        <w:t xml:space="preserve"> настоящих Правил</w:t>
      </w:r>
      <w:proofErr w:type="gramStart"/>
      <w:r w:rsidR="00135013" w:rsidRPr="00135013">
        <w:rPr>
          <w:rFonts w:eastAsiaTheme="minorHAnsi"/>
          <w:sz w:val="28"/>
          <w:szCs w:val="28"/>
          <w:lang w:eastAsia="en-US"/>
        </w:rPr>
        <w:t>.</w:t>
      </w:r>
      <w:proofErr w:type="gramEnd"/>
      <w:r w:rsidR="00F65D85" w:rsidRPr="005054A9">
        <w:rPr>
          <w:rFonts w:eastAsiaTheme="minorHAnsi"/>
          <w:sz w:val="28"/>
          <w:szCs w:val="28"/>
          <w:lang w:eastAsia="en-US"/>
        </w:rPr>
        <w:t xml:space="preserve"> (</w:t>
      </w:r>
      <w:proofErr w:type="gramStart"/>
      <w:r w:rsidR="00F65D85" w:rsidRPr="005054A9">
        <w:rPr>
          <w:rFonts w:eastAsiaTheme="minorHAnsi"/>
          <w:sz w:val="28"/>
          <w:szCs w:val="28"/>
          <w:lang w:eastAsia="en-US"/>
        </w:rPr>
        <w:t>п</w:t>
      </w:r>
      <w:proofErr w:type="gramEnd"/>
      <w:r w:rsidR="00F65D85" w:rsidRPr="005054A9">
        <w:rPr>
          <w:rFonts w:eastAsiaTheme="minorHAnsi"/>
          <w:sz w:val="28"/>
          <w:szCs w:val="28"/>
          <w:lang w:eastAsia="en-US"/>
        </w:rPr>
        <w:t xml:space="preserve">. </w:t>
      </w:r>
      <w:proofErr w:type="spellStart"/>
      <w:r w:rsidR="00F65D85" w:rsidRPr="005054A9">
        <w:rPr>
          <w:rFonts w:eastAsiaTheme="minorHAnsi"/>
          <w:sz w:val="28"/>
          <w:szCs w:val="28"/>
          <w:lang w:eastAsia="en-US"/>
        </w:rPr>
        <w:t>148.44ПП</w:t>
      </w:r>
      <w:proofErr w:type="spellEnd"/>
      <w:r w:rsidR="00F65D85" w:rsidRPr="005054A9">
        <w:rPr>
          <w:rFonts w:eastAsiaTheme="minorHAnsi"/>
          <w:sz w:val="28"/>
          <w:szCs w:val="28"/>
          <w:lang w:eastAsia="en-US"/>
        </w:rPr>
        <w:t xml:space="preserve"> РФ № 354), кроме того т</w:t>
      </w:r>
      <w:r w:rsidR="007C58CB" w:rsidRPr="005054A9">
        <w:rPr>
          <w:sz w:val="28"/>
          <w:szCs w:val="28"/>
        </w:rPr>
        <w:t xml:space="preserve">ак как плата </w:t>
      </w:r>
      <w:r w:rsidR="00F65D85" w:rsidRPr="005054A9">
        <w:rPr>
          <w:sz w:val="28"/>
          <w:szCs w:val="28"/>
        </w:rPr>
        <w:t>по данной услуге</w:t>
      </w:r>
      <w:r w:rsidR="007C58CB" w:rsidRPr="005054A9">
        <w:rPr>
          <w:sz w:val="28"/>
          <w:szCs w:val="28"/>
        </w:rPr>
        <w:t xml:space="preserve"> определяется по нормативу, то, исходя из </w:t>
      </w:r>
      <w:hyperlink r:id="rId8" w:tgtFrame="_blank" w:history="1">
        <w:r w:rsidR="007C58CB" w:rsidRPr="005054A9">
          <w:rPr>
            <w:rStyle w:val="a4"/>
            <w:color w:val="auto"/>
            <w:sz w:val="28"/>
            <w:szCs w:val="28"/>
            <w:u w:val="none"/>
          </w:rPr>
          <w:t xml:space="preserve">ч. 11 ст. 155 </w:t>
        </w:r>
        <w:proofErr w:type="spellStart"/>
        <w:r w:rsidR="007C58CB" w:rsidRPr="005054A9">
          <w:rPr>
            <w:rStyle w:val="a4"/>
            <w:color w:val="auto"/>
            <w:sz w:val="28"/>
            <w:szCs w:val="28"/>
            <w:u w:val="none"/>
          </w:rPr>
          <w:t>ЖК</w:t>
        </w:r>
        <w:proofErr w:type="spellEnd"/>
        <w:r w:rsidR="007C58CB" w:rsidRPr="005054A9">
          <w:rPr>
            <w:rStyle w:val="a4"/>
            <w:color w:val="auto"/>
            <w:sz w:val="28"/>
            <w:szCs w:val="28"/>
            <w:u w:val="none"/>
          </w:rPr>
          <w:t xml:space="preserve"> РФ</w:t>
        </w:r>
      </w:hyperlink>
      <w:r w:rsidR="007C58CB" w:rsidRPr="005054A9">
        <w:rPr>
          <w:sz w:val="28"/>
          <w:szCs w:val="28"/>
        </w:rPr>
        <w:t>, возможен перерасчёт.</w:t>
      </w:r>
    </w:p>
    <w:p w:rsidR="007C58CB" w:rsidRPr="005054A9" w:rsidRDefault="007C58CB" w:rsidP="004C2C70">
      <w:pPr>
        <w:pStyle w:val="a3"/>
        <w:spacing w:before="0" w:beforeAutospacing="0" w:after="0" w:afterAutospacing="0"/>
        <w:ind w:firstLine="708"/>
        <w:jc w:val="both"/>
        <w:rPr>
          <w:sz w:val="28"/>
          <w:szCs w:val="28"/>
        </w:rPr>
      </w:pPr>
      <w:r w:rsidRPr="005054A9">
        <w:rPr>
          <w:sz w:val="28"/>
          <w:szCs w:val="28"/>
        </w:rPr>
        <w:t>Если региональный оператор в такой ситуации отказывает в перерасчёте платы, необходимо обратиться в суд.</w:t>
      </w:r>
    </w:p>
    <w:p w:rsidR="007C58CB" w:rsidRPr="00F65D85" w:rsidRDefault="007C58CB">
      <w:pPr>
        <w:rPr>
          <w:sz w:val="28"/>
          <w:szCs w:val="28"/>
        </w:rPr>
      </w:pPr>
    </w:p>
    <w:sectPr w:rsidR="007C58CB" w:rsidRPr="00F6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23"/>
    <w:rsid w:val="00135013"/>
    <w:rsid w:val="003F6046"/>
    <w:rsid w:val="004C2C70"/>
    <w:rsid w:val="005054A9"/>
    <w:rsid w:val="005A7EB7"/>
    <w:rsid w:val="007C58CB"/>
    <w:rsid w:val="00AE2CE5"/>
    <w:rsid w:val="00D57523"/>
    <w:rsid w:val="00F65D85"/>
    <w:rsid w:val="00F8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7523"/>
    <w:pPr>
      <w:spacing w:before="100" w:beforeAutospacing="1" w:after="100" w:afterAutospacing="1"/>
    </w:pPr>
    <w:rPr>
      <w:rFonts w:eastAsia="Calibri"/>
    </w:rPr>
  </w:style>
  <w:style w:type="character" w:styleId="a4">
    <w:name w:val="Hyperlink"/>
    <w:basedOn w:val="a0"/>
    <w:uiPriority w:val="99"/>
    <w:semiHidden/>
    <w:unhideWhenUsed/>
    <w:rsid w:val="007C58CB"/>
    <w:rPr>
      <w:color w:val="0000FF"/>
      <w:u w:val="single"/>
    </w:rPr>
  </w:style>
  <w:style w:type="character" w:customStyle="1" w:styleId="a5">
    <w:name w:val="Гипертекстовая ссылка"/>
    <w:basedOn w:val="a0"/>
    <w:uiPriority w:val="99"/>
    <w:rsid w:val="00135013"/>
    <w:rPr>
      <w:color w:val="106BBE"/>
    </w:rPr>
  </w:style>
  <w:style w:type="paragraph" w:styleId="a6">
    <w:name w:val="Balloon Text"/>
    <w:basedOn w:val="a"/>
    <w:link w:val="a7"/>
    <w:uiPriority w:val="99"/>
    <w:semiHidden/>
    <w:unhideWhenUsed/>
    <w:rsid w:val="00F81C42"/>
    <w:rPr>
      <w:rFonts w:ascii="Tahoma" w:hAnsi="Tahoma" w:cs="Tahoma"/>
      <w:sz w:val="16"/>
      <w:szCs w:val="16"/>
    </w:rPr>
  </w:style>
  <w:style w:type="character" w:customStyle="1" w:styleId="a7">
    <w:name w:val="Текст выноски Знак"/>
    <w:basedOn w:val="a0"/>
    <w:link w:val="a6"/>
    <w:uiPriority w:val="99"/>
    <w:semiHidden/>
    <w:rsid w:val="00F81C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7523"/>
    <w:pPr>
      <w:spacing w:before="100" w:beforeAutospacing="1" w:after="100" w:afterAutospacing="1"/>
    </w:pPr>
    <w:rPr>
      <w:rFonts w:eastAsia="Calibri"/>
    </w:rPr>
  </w:style>
  <w:style w:type="character" w:styleId="a4">
    <w:name w:val="Hyperlink"/>
    <w:basedOn w:val="a0"/>
    <w:uiPriority w:val="99"/>
    <w:semiHidden/>
    <w:unhideWhenUsed/>
    <w:rsid w:val="007C58CB"/>
    <w:rPr>
      <w:color w:val="0000FF"/>
      <w:u w:val="single"/>
    </w:rPr>
  </w:style>
  <w:style w:type="character" w:customStyle="1" w:styleId="a5">
    <w:name w:val="Гипертекстовая ссылка"/>
    <w:basedOn w:val="a0"/>
    <w:uiPriority w:val="99"/>
    <w:rsid w:val="00135013"/>
    <w:rPr>
      <w:color w:val="106BBE"/>
    </w:rPr>
  </w:style>
  <w:style w:type="paragraph" w:styleId="a6">
    <w:name w:val="Balloon Text"/>
    <w:basedOn w:val="a"/>
    <w:link w:val="a7"/>
    <w:uiPriority w:val="99"/>
    <w:semiHidden/>
    <w:unhideWhenUsed/>
    <w:rsid w:val="00F81C42"/>
    <w:rPr>
      <w:rFonts w:ascii="Tahoma" w:hAnsi="Tahoma" w:cs="Tahoma"/>
      <w:sz w:val="16"/>
      <w:szCs w:val="16"/>
    </w:rPr>
  </w:style>
  <w:style w:type="character" w:customStyle="1" w:styleId="a7">
    <w:name w:val="Текст выноски Знак"/>
    <w:basedOn w:val="a0"/>
    <w:link w:val="a6"/>
    <w:uiPriority w:val="99"/>
    <w:semiHidden/>
    <w:rsid w:val="00F81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90645" TargetMode="External"/><Relationship Id="rId3" Type="http://schemas.openxmlformats.org/officeDocument/2006/relationships/settings" Target="settings.xml"/><Relationship Id="rId7" Type="http://schemas.openxmlformats.org/officeDocument/2006/relationships/hyperlink" Target="http://pravo.gov.ru/proxy/ips/?docbody=&amp;nd=1021478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6043.1008" TargetMode="External"/><Relationship Id="rId5" Type="http://schemas.openxmlformats.org/officeDocument/2006/relationships/hyperlink" Target="garantF1://12047362.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Додух Анастасия Сергеевна</dc:creator>
  <cp:lastModifiedBy>Додух Анастасия Сергеевна</cp:lastModifiedBy>
  <cp:revision>2</cp:revision>
  <cp:lastPrinted>2020-10-18T23:15:00Z</cp:lastPrinted>
  <dcterms:created xsi:type="dcterms:W3CDTF">2020-10-18T22:37:00Z</dcterms:created>
  <dcterms:modified xsi:type="dcterms:W3CDTF">2020-10-18T23:15:00Z</dcterms:modified>
</cp:coreProperties>
</file>