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5643FC" w:rsidRPr="00593B52" w:rsidTr="00904917">
        <w:trPr>
          <w:jc w:val="center"/>
        </w:trPr>
        <w:tc>
          <w:tcPr>
            <w:tcW w:w="9923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93B52">
              <w:rPr>
                <w:b/>
                <w:sz w:val="22"/>
                <w:szCs w:val="22"/>
              </w:rPr>
              <w:t>ДЕПАРТАМЕНТ  СОЦИАЛЬНОЙ</w:t>
            </w:r>
            <w:proofErr w:type="gramEnd"/>
            <w:r w:rsidRPr="00593B52">
              <w:rPr>
                <w:b/>
                <w:sz w:val="22"/>
                <w:szCs w:val="22"/>
              </w:rPr>
              <w:t xml:space="preserve">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847520" w:rsidRPr="008A0055" w:rsidRDefault="00847520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 ноября 2023 года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847520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1338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5643FC" w:rsidRDefault="005643FC" w:rsidP="005643FC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9D2EDF" w:rsidRPr="00B16F79" w:rsidTr="00C432E7">
        <w:tc>
          <w:tcPr>
            <w:tcW w:w="4856" w:type="dxa"/>
          </w:tcPr>
          <w:p w:rsidR="009D2EDF" w:rsidRPr="00B16F79" w:rsidRDefault="009D2EDF" w:rsidP="00C432E7">
            <w:pPr>
              <w:jc w:val="both"/>
              <w:outlineLvl w:val="2"/>
              <w:rPr>
                <w:sz w:val="26"/>
                <w:szCs w:val="26"/>
              </w:rPr>
            </w:pPr>
            <w:bookmarkStart w:id="0" w:name="_Hlk130570926"/>
            <w:r w:rsidRPr="00B16F79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й в</w:t>
            </w:r>
            <w:r w:rsidRPr="00B16F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Приложение к </w:t>
            </w:r>
            <w:r w:rsidRPr="00B16F79">
              <w:rPr>
                <w:sz w:val="26"/>
                <w:szCs w:val="26"/>
              </w:rPr>
              <w:t>Приказ</w:t>
            </w:r>
            <w:r>
              <w:rPr>
                <w:sz w:val="26"/>
                <w:szCs w:val="26"/>
              </w:rPr>
              <w:t xml:space="preserve">у </w:t>
            </w:r>
            <w:r w:rsidRPr="00B16F79">
              <w:rPr>
                <w:sz w:val="26"/>
                <w:szCs w:val="26"/>
              </w:rPr>
              <w:t xml:space="preserve">Департамента социальной политики Чукотского автономного округа от </w:t>
            </w:r>
            <w:r>
              <w:rPr>
                <w:sz w:val="26"/>
                <w:szCs w:val="26"/>
              </w:rPr>
              <w:t>29</w:t>
            </w:r>
            <w:r w:rsidRPr="00B16F79">
              <w:rPr>
                <w:sz w:val="26"/>
                <w:szCs w:val="26"/>
              </w:rPr>
              <w:t xml:space="preserve"> июня 2022 года № 597</w:t>
            </w:r>
            <w:bookmarkEnd w:id="0"/>
          </w:p>
        </w:tc>
        <w:tc>
          <w:tcPr>
            <w:tcW w:w="4856" w:type="dxa"/>
          </w:tcPr>
          <w:p w:rsidR="009D2EDF" w:rsidRPr="00B16F79" w:rsidRDefault="009D2EDF" w:rsidP="00C432E7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9D2EDF" w:rsidRPr="001664E8" w:rsidRDefault="009D2EDF" w:rsidP="009D2EDF">
      <w:pPr>
        <w:jc w:val="both"/>
        <w:outlineLvl w:val="2"/>
        <w:rPr>
          <w:sz w:val="16"/>
          <w:szCs w:val="16"/>
        </w:rPr>
      </w:pPr>
    </w:p>
    <w:p w:rsidR="009D2EDF" w:rsidRPr="001664E8" w:rsidRDefault="009D2EDF" w:rsidP="009D2EDF">
      <w:pPr>
        <w:jc w:val="both"/>
        <w:rPr>
          <w:sz w:val="16"/>
          <w:szCs w:val="16"/>
        </w:rPr>
      </w:pPr>
    </w:p>
    <w:p w:rsidR="009D2EDF" w:rsidRPr="00E93012" w:rsidRDefault="009D2EDF" w:rsidP="009D2EDF">
      <w:pPr>
        <w:ind w:firstLine="851"/>
        <w:jc w:val="both"/>
        <w:rPr>
          <w:sz w:val="26"/>
          <w:szCs w:val="26"/>
        </w:rPr>
      </w:pPr>
      <w:r w:rsidRPr="00E93012">
        <w:rPr>
          <w:sz w:val="26"/>
          <w:szCs w:val="26"/>
        </w:rPr>
        <w:t>В целях уточнения отдельного положения нормативного правового акта,</w:t>
      </w:r>
    </w:p>
    <w:p w:rsidR="009D2EDF" w:rsidRPr="00E93012" w:rsidRDefault="009D2EDF" w:rsidP="009D2EDF">
      <w:pPr>
        <w:jc w:val="both"/>
        <w:rPr>
          <w:sz w:val="26"/>
          <w:szCs w:val="26"/>
        </w:rPr>
      </w:pPr>
    </w:p>
    <w:p w:rsidR="009D2EDF" w:rsidRPr="00E93012" w:rsidRDefault="009D2EDF" w:rsidP="009D2EDF">
      <w:pPr>
        <w:jc w:val="both"/>
        <w:rPr>
          <w:b/>
          <w:sz w:val="26"/>
          <w:szCs w:val="26"/>
        </w:rPr>
      </w:pPr>
      <w:r w:rsidRPr="00E93012">
        <w:rPr>
          <w:b/>
          <w:sz w:val="26"/>
          <w:szCs w:val="26"/>
        </w:rPr>
        <w:t>ПРИКАЗЫВАЮ:</w:t>
      </w:r>
    </w:p>
    <w:p w:rsidR="009D2EDF" w:rsidRPr="00E93012" w:rsidRDefault="009D2EDF" w:rsidP="009D2EDF">
      <w:pPr>
        <w:jc w:val="both"/>
        <w:rPr>
          <w:b/>
          <w:sz w:val="26"/>
          <w:szCs w:val="26"/>
        </w:rPr>
      </w:pPr>
    </w:p>
    <w:p w:rsidR="009D2EDF" w:rsidRPr="00E93012" w:rsidRDefault="009D2EDF" w:rsidP="009D2EDF">
      <w:pPr>
        <w:ind w:firstLine="708"/>
        <w:jc w:val="both"/>
        <w:rPr>
          <w:sz w:val="26"/>
          <w:szCs w:val="26"/>
        </w:rPr>
      </w:pPr>
      <w:r w:rsidRPr="00E93012">
        <w:rPr>
          <w:sz w:val="26"/>
          <w:szCs w:val="26"/>
        </w:rPr>
        <w:t xml:space="preserve">1. </w:t>
      </w:r>
      <w:bookmarkStart w:id="1" w:name="_Hlk147842611"/>
      <w:r w:rsidRPr="00E93012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Приложение к</w:t>
      </w:r>
      <w:r w:rsidRPr="00E93012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у</w:t>
      </w:r>
      <w:r w:rsidRPr="00E93012">
        <w:rPr>
          <w:sz w:val="26"/>
          <w:szCs w:val="26"/>
        </w:rPr>
        <w:t xml:space="preserve"> Департамента социальной политики Чукотского автономного округа от 29 июня 2022 года № 597 «</w:t>
      </w:r>
      <w:r w:rsidRPr="00E93012">
        <w:rPr>
          <w:sz w:val="26"/>
          <w:szCs w:val="26"/>
          <w:shd w:val="clear" w:color="auto" w:fill="FFFFFF"/>
        </w:rPr>
        <w:t xml:space="preserve">О порядке реализации Постановления Губернатора Чукотского автономного округа от 15 июня 2022 года № 208 «О дополнительных мерах социальной поддержки военнослужащих, лиц, проходящих службу в войсках национальной гвардии </w:t>
      </w:r>
      <w:r w:rsidRPr="00E93012">
        <w:rPr>
          <w:sz w:val="26"/>
          <w:szCs w:val="26"/>
        </w:rPr>
        <w:t>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семей» следующие изменения:</w:t>
      </w:r>
      <w:bookmarkEnd w:id="1"/>
    </w:p>
    <w:p w:rsidR="009D2EDF" w:rsidRPr="00E93012" w:rsidRDefault="009D2EDF" w:rsidP="009D2EDF">
      <w:pPr>
        <w:ind w:firstLine="708"/>
        <w:jc w:val="both"/>
        <w:rPr>
          <w:sz w:val="26"/>
          <w:szCs w:val="26"/>
        </w:rPr>
      </w:pPr>
      <w:r w:rsidRPr="00E93012">
        <w:rPr>
          <w:sz w:val="26"/>
          <w:szCs w:val="26"/>
        </w:rPr>
        <w:t xml:space="preserve">1) в разделе 2 «Порядок оказания единовременной материальной помощи военнослужащим, сотрудникам </w:t>
      </w:r>
      <w:proofErr w:type="spellStart"/>
      <w:r w:rsidRPr="00E93012">
        <w:rPr>
          <w:sz w:val="26"/>
          <w:szCs w:val="26"/>
        </w:rPr>
        <w:t>Росгвардии</w:t>
      </w:r>
      <w:proofErr w:type="spellEnd"/>
      <w:r w:rsidRPr="00E93012">
        <w:rPr>
          <w:sz w:val="26"/>
          <w:szCs w:val="26"/>
        </w:rPr>
        <w:t>, сотрудникам органов внутренних дел, добровольцам, волонтёрам и членам их семей»</w:t>
      </w:r>
      <w:r>
        <w:rPr>
          <w:sz w:val="26"/>
          <w:szCs w:val="26"/>
        </w:rPr>
        <w:t>:</w:t>
      </w:r>
    </w:p>
    <w:p w:rsidR="009D2EDF" w:rsidRPr="00E93012" w:rsidRDefault="009D2EDF" w:rsidP="009D2EDF">
      <w:pPr>
        <w:ind w:firstLine="708"/>
        <w:jc w:val="both"/>
        <w:rPr>
          <w:sz w:val="26"/>
          <w:szCs w:val="26"/>
        </w:rPr>
      </w:pPr>
      <w:r w:rsidRPr="00E93012">
        <w:rPr>
          <w:sz w:val="26"/>
          <w:szCs w:val="26"/>
        </w:rPr>
        <w:t>пункт 2.3 изложить в следующей редакции:</w:t>
      </w:r>
    </w:p>
    <w:p w:rsidR="009D2EDF" w:rsidRPr="00562B8F" w:rsidRDefault="009D2EDF" w:rsidP="009D2EDF">
      <w:pPr>
        <w:ind w:firstLine="709"/>
        <w:jc w:val="both"/>
        <w:rPr>
          <w:sz w:val="26"/>
          <w:szCs w:val="26"/>
        </w:rPr>
      </w:pPr>
      <w:r w:rsidRPr="00E93012">
        <w:rPr>
          <w:sz w:val="26"/>
          <w:szCs w:val="26"/>
        </w:rPr>
        <w:t>«</w:t>
      </w:r>
      <w:bookmarkStart w:id="2" w:name="_Hlk147826552"/>
      <w:bookmarkStart w:id="3" w:name="_Hlk148024773"/>
      <w:r w:rsidRPr="00562B8F">
        <w:rPr>
          <w:sz w:val="26"/>
          <w:szCs w:val="26"/>
        </w:rPr>
        <w:t>2.3. Единовременная материальная помощь предоставляется:</w:t>
      </w:r>
    </w:p>
    <w:p w:rsidR="009D2EDF" w:rsidRPr="00CF15CA" w:rsidRDefault="009D2EDF" w:rsidP="009D2EDF">
      <w:pPr>
        <w:pStyle w:val="aa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F15CA">
        <w:rPr>
          <w:sz w:val="26"/>
          <w:szCs w:val="26"/>
        </w:rPr>
        <w:t>в размере 3</w:t>
      </w:r>
      <w:r>
        <w:rPr>
          <w:sz w:val="26"/>
          <w:szCs w:val="26"/>
        </w:rPr>
        <w:t> </w:t>
      </w:r>
      <w:r w:rsidRPr="00CF15CA">
        <w:rPr>
          <w:sz w:val="26"/>
          <w:szCs w:val="26"/>
        </w:rPr>
        <w:t>000</w:t>
      </w:r>
      <w:r>
        <w:rPr>
          <w:sz w:val="26"/>
          <w:szCs w:val="26"/>
        </w:rPr>
        <w:t> </w:t>
      </w:r>
      <w:r w:rsidRPr="00CF15CA">
        <w:rPr>
          <w:sz w:val="26"/>
          <w:szCs w:val="26"/>
        </w:rPr>
        <w:t xml:space="preserve">000 (три миллиона рублей) </w:t>
      </w:r>
      <w:r>
        <w:rPr>
          <w:sz w:val="26"/>
          <w:szCs w:val="26"/>
        </w:rPr>
        <w:t>–</w:t>
      </w:r>
      <w:r w:rsidRPr="00CF15CA">
        <w:rPr>
          <w:sz w:val="26"/>
          <w:szCs w:val="26"/>
        </w:rPr>
        <w:t xml:space="preserve"> членам семей военнослужащих, лиц, проходивших службу в войсках национальной гвардии Российской Федерации и имевших специальное звание полиции, сотрудников органов внутренних дел, добровольцев, волонтёров, погибших (умерших) при участии в специальной военной операции, место жительства которых находилось на территории Чукотского автономного округа на день гибели (смерти);</w:t>
      </w:r>
    </w:p>
    <w:p w:rsidR="009D2EDF" w:rsidRPr="00FF447D" w:rsidRDefault="009D2EDF" w:rsidP="009D2EDF">
      <w:pPr>
        <w:ind w:firstLine="709"/>
        <w:jc w:val="both"/>
        <w:rPr>
          <w:kern w:val="3"/>
          <w:sz w:val="26"/>
          <w:szCs w:val="26"/>
        </w:rPr>
      </w:pPr>
      <w:r w:rsidRPr="00FF447D">
        <w:rPr>
          <w:kern w:val="3"/>
          <w:sz w:val="26"/>
          <w:szCs w:val="26"/>
        </w:rPr>
        <w:t>2) в размере 1 000 000 (один миллион) рублей, получившим тяжелое ранение (контузию, травму, увечье) в ходе проведения специальной военной операции:</w:t>
      </w:r>
    </w:p>
    <w:p w:rsidR="009D2EDF" w:rsidRPr="00FF447D" w:rsidRDefault="009D2EDF" w:rsidP="009D2ED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FF447D">
        <w:rPr>
          <w:kern w:val="3"/>
          <w:sz w:val="26"/>
          <w:szCs w:val="26"/>
        </w:rPr>
        <w:t>военнослужащим, лицам, проходящим службу в войсках национальной гвардии Российской Федерации и имеющим специальное звание полиции, сотрудникам органов внутренних дел Российской Федерации, лицам, принимавшим на добровольной основе участие в боевых действиях, волонтёрам, принимающим участие в специальной военной операции на территориях Донецкой Народной Республики, Луганской Народной Республики и Украины, место жительства которых находится на территории Чукотского автономного округа;</w:t>
      </w:r>
    </w:p>
    <w:p w:rsidR="009D2EDF" w:rsidRPr="00FF447D" w:rsidRDefault="009D2EDF" w:rsidP="009D2ED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FF447D">
        <w:rPr>
          <w:kern w:val="3"/>
          <w:sz w:val="26"/>
          <w:szCs w:val="26"/>
        </w:rPr>
        <w:t>гражданам, призванным на военную службу в период частичной мобилизации в Вооруженные Силы Российской Федерации с территории Чукотского автономного округа;</w:t>
      </w:r>
    </w:p>
    <w:p w:rsidR="009D2EDF" w:rsidRPr="00FF447D" w:rsidRDefault="009D2EDF" w:rsidP="009D2ED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FF447D">
        <w:rPr>
          <w:kern w:val="3"/>
          <w:sz w:val="26"/>
          <w:szCs w:val="26"/>
        </w:rPr>
        <w:lastRenderedPageBreak/>
        <w:t>гражданам, пребывающим в запасе, поступившим с 1 октября 2023 года на добровольной основе на военную службу в соединения и воинские части Вооружённых Сил Российской Федерации, с территории Чукотского автономного округа;</w:t>
      </w:r>
    </w:p>
    <w:p w:rsidR="009D2EDF" w:rsidRPr="00E93012" w:rsidRDefault="009D2EDF" w:rsidP="009D2ED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FF447D">
        <w:rPr>
          <w:kern w:val="3"/>
          <w:sz w:val="26"/>
          <w:szCs w:val="26"/>
        </w:rPr>
        <w:t xml:space="preserve">членам семей военнослужащих, лиц, проходивших службу в войсках национальной гвардии Российской Федерации и имеющих специальное звание полиции, сотрудников органов внутренних дел, добровольцев, волонтёров, принимавших участие в специальной военной операции, а также граждан, призванных на военную службу в период частичной мобилизации в Вооруженные </w:t>
      </w:r>
      <w:r>
        <w:rPr>
          <w:kern w:val="3"/>
          <w:sz w:val="26"/>
          <w:szCs w:val="26"/>
        </w:rPr>
        <w:t>С</w:t>
      </w:r>
      <w:r w:rsidRPr="00FF447D">
        <w:rPr>
          <w:kern w:val="3"/>
          <w:sz w:val="26"/>
          <w:szCs w:val="26"/>
        </w:rPr>
        <w:t>илы Российской Федерации с территории Чукотского автономного округа, получивших тяжелое ранение (контузию, травму, увечье) в ходе проведения специальной военной операции, умерших вследствие полученного ранения в медицинской организации, место жительства которых на дату смерти находилось на территории Чукотского автономного округа</w:t>
      </w:r>
      <w:bookmarkEnd w:id="2"/>
      <w:r w:rsidRPr="00FF447D">
        <w:rPr>
          <w:kern w:val="3"/>
          <w:sz w:val="26"/>
          <w:szCs w:val="26"/>
        </w:rPr>
        <w:t>;</w:t>
      </w:r>
    </w:p>
    <w:p w:rsidR="009D2EDF" w:rsidRPr="00E93012" w:rsidRDefault="009D2EDF" w:rsidP="009D2EDF">
      <w:pPr>
        <w:pStyle w:val="ab"/>
        <w:rPr>
          <w:sz w:val="26"/>
          <w:szCs w:val="26"/>
        </w:rPr>
      </w:pPr>
      <w:r w:rsidRPr="00E93012">
        <w:rPr>
          <w:sz w:val="26"/>
          <w:szCs w:val="26"/>
        </w:rPr>
        <w:t>3) в размере 500 000 (пятьсот тысяч) рублей, получившим легкое ранение (контузию, травму, увечье) в ходе проведения специальной военной операции:</w:t>
      </w:r>
    </w:p>
    <w:p w:rsidR="009D2EDF" w:rsidRPr="00E93012" w:rsidRDefault="009D2EDF" w:rsidP="009D2EDF">
      <w:pPr>
        <w:pStyle w:val="ab"/>
        <w:rPr>
          <w:sz w:val="26"/>
          <w:szCs w:val="26"/>
        </w:rPr>
      </w:pPr>
      <w:r w:rsidRPr="00E93012">
        <w:rPr>
          <w:sz w:val="26"/>
          <w:szCs w:val="26"/>
        </w:rPr>
        <w:t>военнослужащим, лицам, проходящим службу в войсках национальной гвардии Российской Федерации и имеющим специальное звание полиции, сотрудникам органов внутренних дел Российской Федерации, лицам, принимавшим на добровольной основе участие в боевых действиях, волонтёрам, принимающим участие в специальной военной операции на территориях Донецкой Народной Республики, Луганской Народной Республики и Украины, место жительства которых находится на территории Чукотского автономного округа;</w:t>
      </w:r>
    </w:p>
    <w:p w:rsidR="009D2EDF" w:rsidRPr="00E93012" w:rsidRDefault="009D2EDF" w:rsidP="009D2EDF">
      <w:pPr>
        <w:pStyle w:val="ab"/>
        <w:rPr>
          <w:sz w:val="26"/>
          <w:szCs w:val="26"/>
        </w:rPr>
      </w:pPr>
      <w:r w:rsidRPr="00E93012">
        <w:rPr>
          <w:sz w:val="26"/>
          <w:szCs w:val="26"/>
        </w:rPr>
        <w:t>гражданам, призванным на военную службу в период частичной мобилизации в Вооруженные Силы Российской Федерации с территории Чукотского автономного округа;</w:t>
      </w:r>
    </w:p>
    <w:p w:rsidR="009D2EDF" w:rsidRPr="00E93012" w:rsidRDefault="009D2EDF" w:rsidP="009D2EDF">
      <w:pPr>
        <w:pStyle w:val="ab"/>
        <w:rPr>
          <w:sz w:val="26"/>
          <w:szCs w:val="26"/>
        </w:rPr>
      </w:pPr>
      <w:r w:rsidRPr="00E93012">
        <w:rPr>
          <w:sz w:val="26"/>
          <w:szCs w:val="26"/>
        </w:rPr>
        <w:t>гражданам, пребывающим в запасе, поступившим с 1 октября 2023 года на добровольной основе на военную службу в соединения и воинские части Вооружённых Сил Российской Федерации, с территории Чукотского автономного округа;</w:t>
      </w:r>
    </w:p>
    <w:p w:rsidR="009D2EDF" w:rsidRPr="00E93012" w:rsidRDefault="009D2EDF" w:rsidP="009D2E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3012">
        <w:rPr>
          <w:bCs/>
          <w:sz w:val="26"/>
          <w:szCs w:val="26"/>
        </w:rPr>
        <w:t>4) в размере 500 000 (пятьсот тысяч) рублей, получившим ранение в ходе проведения специальной военной операции, не входящее в Перечень увечий (ранений, травм, контузий), относящихся к тяжелым или легким,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федеральной противопожарной службы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лиц, проходящих службу в войсках национальной гвардии Российской Федерации и имеющих специальные звания полиции, утвержденный Постановлением Правительством Российской Федерации от 29 июля 1998 года № 855:</w:t>
      </w:r>
    </w:p>
    <w:p w:rsidR="009D2EDF" w:rsidRPr="00E93012" w:rsidRDefault="009D2EDF" w:rsidP="009D2E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3012">
        <w:rPr>
          <w:bCs/>
          <w:sz w:val="26"/>
          <w:szCs w:val="26"/>
        </w:rPr>
        <w:t>военнослужащим, лицам, проходящим службу в войсках национальной гвардии Российской Федерации и имеющим специальное звание полиции, сотрудникам органов внутренних дел Российской Федерации, лицам, принимавшим на добровольной основе участие в боевых действиях, волонтёрам, принимающим участие в специальной военной операции на территориях Донецкой Народной Республики, Луганской Народной Республики и Украины, место жительства которых находится на территории Чукотского автономного округа;</w:t>
      </w:r>
    </w:p>
    <w:p w:rsidR="009D2EDF" w:rsidRPr="00E93012" w:rsidRDefault="009D2EDF" w:rsidP="009D2E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3012">
        <w:rPr>
          <w:bCs/>
          <w:sz w:val="26"/>
          <w:szCs w:val="26"/>
        </w:rPr>
        <w:t>гражданам, призванным на военную службу в период частичной мобилизации в Вооруженные Силы Российской Федерации с территории Чукотского автономного округа;</w:t>
      </w:r>
    </w:p>
    <w:p w:rsidR="009D2EDF" w:rsidRDefault="009D2EDF" w:rsidP="009D2EDF">
      <w:pPr>
        <w:tabs>
          <w:tab w:val="left" w:pos="1276"/>
        </w:tabs>
        <w:adjustRightInd w:val="0"/>
        <w:ind w:firstLine="709"/>
        <w:jc w:val="both"/>
      </w:pPr>
      <w:r w:rsidRPr="00E93012">
        <w:rPr>
          <w:bCs/>
          <w:sz w:val="26"/>
          <w:szCs w:val="26"/>
        </w:rPr>
        <w:lastRenderedPageBreak/>
        <w:t>гражданам, пребывающим в запасе, поступившим с 1 октября 2023 года на добровольной основе на военную службу в соединения и воинские части Вооружённых Сил Российской Федерации с территории Чукотского автономного округа.</w:t>
      </w:r>
    </w:p>
    <w:p w:rsidR="009D2EDF" w:rsidRPr="00E93012" w:rsidRDefault="009D2EDF" w:rsidP="009D2EDF">
      <w:pPr>
        <w:tabs>
          <w:tab w:val="left" w:pos="1276"/>
        </w:tabs>
        <w:adjustRightInd w:val="0"/>
        <w:ind w:firstLine="709"/>
        <w:jc w:val="both"/>
        <w:rPr>
          <w:bCs/>
          <w:sz w:val="26"/>
          <w:szCs w:val="26"/>
        </w:rPr>
      </w:pPr>
      <w:r w:rsidRPr="005E76B5">
        <w:rPr>
          <w:bCs/>
          <w:sz w:val="26"/>
          <w:szCs w:val="26"/>
        </w:rPr>
        <w:t>Единовременная выплата не учитывается в составе доходов семей получателей такой выплаты при предоставлении им иных мер социальной поддержки и не относится к доходам, на которые может быть обращено взыскание по исполнительным документам.</w:t>
      </w:r>
      <w:bookmarkEnd w:id="3"/>
      <w:r w:rsidRPr="00E9301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;</w:t>
      </w:r>
    </w:p>
    <w:p w:rsidR="009D2EDF" w:rsidRPr="00E93012" w:rsidRDefault="009D2EDF" w:rsidP="009D2ED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E93012">
        <w:rPr>
          <w:kern w:val="3"/>
          <w:sz w:val="26"/>
          <w:szCs w:val="26"/>
        </w:rPr>
        <w:t>в абзаце пятом пункта 2.4 после слов «в военном комиссариате» дополнить словами «Управлении Федеральной службы войск национальной гвардии Российской Федерации по Чукотскому автономному округу»;</w:t>
      </w:r>
    </w:p>
    <w:p w:rsidR="009D2EDF" w:rsidRPr="00E93012" w:rsidRDefault="009D2EDF" w:rsidP="009D2ED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E93012">
        <w:rPr>
          <w:kern w:val="3"/>
          <w:sz w:val="26"/>
          <w:szCs w:val="26"/>
        </w:rPr>
        <w:t>в пункте 2.8 цифры «1-4» заменить цифрами «1-5»;</w:t>
      </w:r>
    </w:p>
    <w:p w:rsidR="009D2EDF" w:rsidRPr="00E93012" w:rsidRDefault="009D2EDF" w:rsidP="009D2ED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E93012">
        <w:rPr>
          <w:kern w:val="3"/>
          <w:sz w:val="26"/>
          <w:szCs w:val="26"/>
        </w:rPr>
        <w:t>2)</w:t>
      </w:r>
      <w:r w:rsidRPr="00E93012">
        <w:rPr>
          <w:sz w:val="26"/>
          <w:szCs w:val="26"/>
        </w:rPr>
        <w:t xml:space="preserve"> в разделе 3</w:t>
      </w:r>
      <w:r w:rsidRPr="00E93012">
        <w:rPr>
          <w:kern w:val="3"/>
          <w:sz w:val="26"/>
          <w:szCs w:val="26"/>
        </w:rPr>
        <w:t xml:space="preserve"> «Порядок назначения и осуществления единовременной материальной помощи»</w:t>
      </w:r>
      <w:r>
        <w:rPr>
          <w:kern w:val="3"/>
          <w:sz w:val="26"/>
          <w:szCs w:val="26"/>
        </w:rPr>
        <w:t>:</w:t>
      </w:r>
    </w:p>
    <w:p w:rsidR="009D2EDF" w:rsidRPr="00E93012" w:rsidRDefault="009D2EDF" w:rsidP="009D2ED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E93012">
        <w:rPr>
          <w:kern w:val="3"/>
          <w:sz w:val="26"/>
          <w:szCs w:val="26"/>
        </w:rPr>
        <w:t>пункт 3.3</w:t>
      </w:r>
      <w:r>
        <w:rPr>
          <w:kern w:val="3"/>
          <w:sz w:val="26"/>
          <w:szCs w:val="26"/>
        </w:rPr>
        <w:t xml:space="preserve"> изложить в следующей редакции:</w:t>
      </w:r>
    </w:p>
    <w:p w:rsidR="009D2EDF" w:rsidRPr="00D515CC" w:rsidRDefault="009D2EDF" w:rsidP="009D2EDF">
      <w:pPr>
        <w:pStyle w:val="ab"/>
        <w:rPr>
          <w:sz w:val="26"/>
          <w:szCs w:val="26"/>
        </w:rPr>
      </w:pPr>
      <w:r w:rsidRPr="00D515CC">
        <w:rPr>
          <w:sz w:val="26"/>
          <w:szCs w:val="26"/>
        </w:rPr>
        <w:t>«</w:t>
      </w:r>
      <w:bookmarkStart w:id="4" w:name="_Hlk148082665"/>
      <w:r w:rsidRPr="00D515CC">
        <w:rPr>
          <w:sz w:val="26"/>
          <w:szCs w:val="26"/>
        </w:rPr>
        <w:t>3.3. Для получения единовременной материальной помощи заявителем или его представителем представляются в Отдел следующие документы:</w:t>
      </w:r>
    </w:p>
    <w:p w:rsidR="009D2EDF" w:rsidRPr="00D515CC" w:rsidRDefault="009D2EDF" w:rsidP="009D2EDF">
      <w:pPr>
        <w:pStyle w:val="ab"/>
        <w:rPr>
          <w:sz w:val="26"/>
          <w:szCs w:val="26"/>
        </w:rPr>
      </w:pPr>
      <w:bookmarkStart w:id="5" w:name="anchor34"/>
      <w:bookmarkEnd w:id="5"/>
      <w:proofErr w:type="gramStart"/>
      <w:r w:rsidRPr="00D515CC">
        <w:rPr>
          <w:sz w:val="26"/>
          <w:szCs w:val="26"/>
        </w:rPr>
        <w:t>1) В</w:t>
      </w:r>
      <w:proofErr w:type="gramEnd"/>
      <w:r w:rsidRPr="00D515CC">
        <w:rPr>
          <w:sz w:val="26"/>
          <w:szCs w:val="26"/>
        </w:rPr>
        <w:t xml:space="preserve"> случае, установленном </w:t>
      </w:r>
      <w:hyperlink w:anchor="anchor20" w:history="1">
        <w:r w:rsidRPr="00D515CC">
          <w:rPr>
            <w:sz w:val="26"/>
            <w:szCs w:val="26"/>
          </w:rPr>
          <w:t>подпунктом 1 пункта 2.3</w:t>
        </w:r>
      </w:hyperlink>
      <w:r w:rsidRPr="00D515CC">
        <w:rPr>
          <w:sz w:val="26"/>
          <w:szCs w:val="26"/>
        </w:rPr>
        <w:t xml:space="preserve"> настоящего Порядка:</w:t>
      </w:r>
    </w:p>
    <w:p w:rsidR="009D2EDF" w:rsidRPr="00D515CC" w:rsidRDefault="009D2EDF" w:rsidP="009D2EDF">
      <w:pPr>
        <w:pStyle w:val="ab"/>
        <w:rPr>
          <w:sz w:val="26"/>
          <w:szCs w:val="26"/>
        </w:rPr>
      </w:pPr>
      <w:r w:rsidRPr="00D515CC"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>–</w:t>
      </w:r>
      <w:r w:rsidRPr="00D515CC">
        <w:rPr>
          <w:sz w:val="26"/>
          <w:szCs w:val="26"/>
        </w:rPr>
        <w:t xml:space="preserve"> по форме согласно </w:t>
      </w:r>
      <w:hyperlink w:anchor="anchor1100" w:history="1">
        <w:r w:rsidRPr="00D515CC">
          <w:rPr>
            <w:sz w:val="26"/>
            <w:szCs w:val="26"/>
          </w:rPr>
          <w:t>приложению 1</w:t>
        </w:r>
      </w:hyperlink>
      <w:r w:rsidRPr="00D515CC">
        <w:rPr>
          <w:sz w:val="26"/>
          <w:szCs w:val="26"/>
        </w:rPr>
        <w:t xml:space="preserve"> к настоящему Порядку; копия документа, удостоверяющего личность;</w:t>
      </w:r>
    </w:p>
    <w:p w:rsidR="009D2EDF" w:rsidRPr="00D515CC" w:rsidRDefault="009D2EDF" w:rsidP="009D2EDF">
      <w:pPr>
        <w:pStyle w:val="ab"/>
        <w:rPr>
          <w:sz w:val="26"/>
          <w:szCs w:val="26"/>
        </w:rPr>
      </w:pPr>
      <w:r w:rsidRPr="00D515CC">
        <w:rPr>
          <w:sz w:val="26"/>
          <w:szCs w:val="26"/>
        </w:rPr>
        <w:t>информация о реквизитах счета заявителя для зачисления денежных средств на банковский счет участника национальной платежной системы;</w:t>
      </w:r>
    </w:p>
    <w:p w:rsidR="009D2EDF" w:rsidRPr="00D515CC" w:rsidRDefault="009D2EDF" w:rsidP="009D2EDF">
      <w:pPr>
        <w:pStyle w:val="ab"/>
        <w:rPr>
          <w:sz w:val="26"/>
          <w:szCs w:val="26"/>
        </w:rPr>
      </w:pPr>
      <w:r w:rsidRPr="00D515CC">
        <w:rPr>
          <w:sz w:val="26"/>
          <w:szCs w:val="26"/>
        </w:rPr>
        <w:t>акты гражданского состояния (свидетельство о рождении, свидетельство о заключении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государства, и их нотариально удостоверенный перевод на русский язык)</w:t>
      </w:r>
      <w:r>
        <w:rPr>
          <w:sz w:val="26"/>
          <w:szCs w:val="26"/>
        </w:rPr>
        <w:t>.</w:t>
      </w:r>
    </w:p>
    <w:p w:rsidR="009D2EDF" w:rsidRPr="00D515CC" w:rsidRDefault="009D2EDF" w:rsidP="009D2EDF">
      <w:pPr>
        <w:pStyle w:val="ab"/>
        <w:rPr>
          <w:sz w:val="26"/>
          <w:szCs w:val="26"/>
        </w:rPr>
      </w:pPr>
      <w:bookmarkStart w:id="6" w:name="anchor35"/>
      <w:bookmarkEnd w:id="6"/>
      <w:proofErr w:type="gramStart"/>
      <w:r w:rsidRPr="00D515CC">
        <w:rPr>
          <w:sz w:val="26"/>
          <w:szCs w:val="26"/>
        </w:rPr>
        <w:t>2) В</w:t>
      </w:r>
      <w:proofErr w:type="gramEnd"/>
      <w:r w:rsidRPr="00D515CC">
        <w:rPr>
          <w:sz w:val="26"/>
          <w:szCs w:val="26"/>
        </w:rPr>
        <w:t xml:space="preserve"> случае, установленном </w:t>
      </w:r>
      <w:hyperlink w:anchor="anchor232" w:history="1">
        <w:r w:rsidRPr="00D515CC">
          <w:rPr>
            <w:sz w:val="26"/>
            <w:szCs w:val="26"/>
          </w:rPr>
          <w:t>абзац</w:t>
        </w:r>
        <w:r>
          <w:rPr>
            <w:sz w:val="26"/>
            <w:szCs w:val="26"/>
          </w:rPr>
          <w:t>ами</w:t>
        </w:r>
        <w:r w:rsidRPr="00D515CC">
          <w:rPr>
            <w:sz w:val="26"/>
            <w:szCs w:val="26"/>
          </w:rPr>
          <w:t xml:space="preserve"> вторым</w:t>
        </w:r>
        <w:r>
          <w:rPr>
            <w:sz w:val="26"/>
            <w:szCs w:val="26"/>
          </w:rPr>
          <w:t>, третьим, четвертым</w:t>
        </w:r>
        <w:r w:rsidRPr="00D515CC">
          <w:rPr>
            <w:sz w:val="26"/>
            <w:szCs w:val="26"/>
          </w:rPr>
          <w:t xml:space="preserve"> подпункта 2 пункта 2.3</w:t>
        </w:r>
      </w:hyperlink>
      <w:r w:rsidRPr="00D515CC">
        <w:rPr>
          <w:sz w:val="26"/>
          <w:szCs w:val="26"/>
        </w:rPr>
        <w:t xml:space="preserve"> настоящего Порядка:</w:t>
      </w:r>
    </w:p>
    <w:p w:rsidR="009D2EDF" w:rsidRPr="00D515CC" w:rsidRDefault="009D2EDF" w:rsidP="009D2EDF">
      <w:pPr>
        <w:pStyle w:val="ab"/>
        <w:rPr>
          <w:sz w:val="26"/>
          <w:szCs w:val="26"/>
        </w:rPr>
      </w:pPr>
      <w:r w:rsidRPr="00D515CC"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>–</w:t>
      </w:r>
      <w:r w:rsidRPr="00D515CC">
        <w:rPr>
          <w:sz w:val="26"/>
          <w:szCs w:val="26"/>
        </w:rPr>
        <w:t xml:space="preserve"> по форме согласно </w:t>
      </w:r>
      <w:hyperlink w:anchor="anchor1200" w:history="1">
        <w:r w:rsidRPr="00D515CC">
          <w:rPr>
            <w:sz w:val="26"/>
            <w:szCs w:val="26"/>
          </w:rPr>
          <w:t>приложению 2</w:t>
        </w:r>
      </w:hyperlink>
      <w:r w:rsidRPr="00D515CC">
        <w:rPr>
          <w:sz w:val="26"/>
          <w:szCs w:val="26"/>
        </w:rPr>
        <w:t xml:space="preserve"> к настоящему Порядку;</w:t>
      </w:r>
    </w:p>
    <w:p w:rsidR="009D2EDF" w:rsidRPr="00D515CC" w:rsidRDefault="009D2EDF" w:rsidP="009D2EDF">
      <w:pPr>
        <w:pStyle w:val="ab"/>
        <w:rPr>
          <w:sz w:val="26"/>
          <w:szCs w:val="26"/>
        </w:rPr>
      </w:pPr>
      <w:r w:rsidRPr="00D515CC">
        <w:rPr>
          <w:sz w:val="26"/>
          <w:szCs w:val="26"/>
        </w:rPr>
        <w:t>копия документа, удостоверяющего личность;</w:t>
      </w:r>
    </w:p>
    <w:p w:rsidR="009D2EDF" w:rsidRPr="00D515CC" w:rsidRDefault="009D2EDF" w:rsidP="009D2EDF">
      <w:pPr>
        <w:pStyle w:val="ab"/>
        <w:rPr>
          <w:sz w:val="26"/>
          <w:szCs w:val="26"/>
        </w:rPr>
      </w:pPr>
      <w:r w:rsidRPr="00D515CC">
        <w:rPr>
          <w:sz w:val="26"/>
          <w:szCs w:val="26"/>
        </w:rPr>
        <w:t>информация о реквизитах счета заявителя для зачисления денежных средств на банковский счет участника национальной платежной системы;</w:t>
      </w:r>
    </w:p>
    <w:p w:rsidR="009D2EDF" w:rsidRPr="00D515CC" w:rsidRDefault="009D2EDF" w:rsidP="009D2EDF">
      <w:pPr>
        <w:pStyle w:val="ab"/>
        <w:rPr>
          <w:color w:val="000000" w:themeColor="text1"/>
          <w:sz w:val="26"/>
          <w:szCs w:val="26"/>
        </w:rPr>
      </w:pPr>
      <w:r w:rsidRPr="00D515CC">
        <w:rPr>
          <w:sz w:val="26"/>
          <w:szCs w:val="26"/>
        </w:rPr>
        <w:t xml:space="preserve">справка о степени тяжести полученного ранения (контузии, травмы, увечья) при </w:t>
      </w:r>
      <w:r w:rsidRPr="00D515CC">
        <w:rPr>
          <w:color w:val="000000" w:themeColor="text1"/>
          <w:sz w:val="26"/>
          <w:szCs w:val="26"/>
        </w:rPr>
        <w:t xml:space="preserve">выполнении задач в ходе специальной военной операции, 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bookmarkStart w:id="7" w:name="_Hlk147827490"/>
      <w:r w:rsidRPr="00D515CC">
        <w:rPr>
          <w:color w:val="000000" w:themeColor="text1"/>
          <w:sz w:val="26"/>
          <w:szCs w:val="26"/>
        </w:rPr>
        <w:t>выписной или переводной эпикриз, выданный медицинской организацией, содержащий информацию о степени тяжести ранения</w:t>
      </w:r>
      <w:r>
        <w:rPr>
          <w:color w:val="000000" w:themeColor="text1"/>
          <w:sz w:val="26"/>
          <w:szCs w:val="26"/>
        </w:rPr>
        <w:t>.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Pr="00D515CC">
        <w:rPr>
          <w:color w:val="000000" w:themeColor="text1"/>
          <w:sz w:val="26"/>
          <w:szCs w:val="26"/>
        </w:rPr>
        <w:t>раждане, зарегистрированные по месту жительства на территории Чукотского автономного округа, принимающие участие в специальной военной операции на территориях Украины, Донецкой Народной Республики и Луганской Народной Республики</w:t>
      </w:r>
      <w:r>
        <w:rPr>
          <w:color w:val="000000" w:themeColor="text1"/>
          <w:sz w:val="26"/>
          <w:szCs w:val="26"/>
        </w:rPr>
        <w:t>,</w:t>
      </w:r>
      <w:r w:rsidRPr="00D515CC">
        <w:rPr>
          <w:color w:val="000000" w:themeColor="text1"/>
          <w:sz w:val="26"/>
          <w:szCs w:val="26"/>
        </w:rPr>
        <w:t xml:space="preserve"> поступившие на военную службу не с территории Чукотского автономного округа, подтверждают факт участия в специальной операции самостоятельно</w:t>
      </w:r>
      <w:r>
        <w:rPr>
          <w:color w:val="000000" w:themeColor="text1"/>
          <w:sz w:val="26"/>
          <w:szCs w:val="26"/>
        </w:rPr>
        <w:t>.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bookmarkStart w:id="8" w:name="anchor36"/>
      <w:bookmarkEnd w:id="7"/>
      <w:bookmarkEnd w:id="8"/>
      <w:proofErr w:type="gramStart"/>
      <w:r w:rsidRPr="00D515CC">
        <w:rPr>
          <w:color w:val="000000" w:themeColor="text1"/>
          <w:sz w:val="26"/>
          <w:szCs w:val="26"/>
        </w:rPr>
        <w:t>3) В</w:t>
      </w:r>
      <w:proofErr w:type="gramEnd"/>
      <w:r w:rsidRPr="00D515CC">
        <w:rPr>
          <w:color w:val="000000" w:themeColor="text1"/>
          <w:sz w:val="26"/>
          <w:szCs w:val="26"/>
        </w:rPr>
        <w:t xml:space="preserve"> случае, установленном </w:t>
      </w:r>
      <w:hyperlink w:anchor="anchor233" w:history="1">
        <w:r w:rsidRPr="00D515CC">
          <w:rPr>
            <w:rStyle w:val="ac"/>
            <w:color w:val="000000" w:themeColor="text1"/>
            <w:sz w:val="26"/>
            <w:szCs w:val="26"/>
            <w:u w:val="none"/>
          </w:rPr>
          <w:t>абзацем пятым подпункта 2 пункта 2.3</w:t>
        </w:r>
      </w:hyperlink>
      <w:r w:rsidRPr="00D515CC">
        <w:rPr>
          <w:color w:val="000000" w:themeColor="text1"/>
          <w:sz w:val="26"/>
          <w:szCs w:val="26"/>
        </w:rPr>
        <w:t xml:space="preserve"> настоящего Порядка: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 xml:space="preserve">заявление </w:t>
      </w:r>
      <w:r>
        <w:rPr>
          <w:color w:val="000000" w:themeColor="text1"/>
          <w:sz w:val="26"/>
          <w:szCs w:val="26"/>
        </w:rPr>
        <w:t>–</w:t>
      </w:r>
      <w:r w:rsidRPr="00D515CC">
        <w:rPr>
          <w:color w:val="000000" w:themeColor="text1"/>
          <w:sz w:val="26"/>
          <w:szCs w:val="26"/>
        </w:rPr>
        <w:t xml:space="preserve"> по форме согласно </w:t>
      </w:r>
      <w:hyperlink w:anchor="anchor1500" w:history="1">
        <w:r w:rsidRPr="00D515CC">
          <w:rPr>
            <w:rStyle w:val="ac"/>
            <w:color w:val="000000" w:themeColor="text1"/>
            <w:sz w:val="26"/>
            <w:szCs w:val="26"/>
            <w:u w:val="none"/>
          </w:rPr>
          <w:t>приложению 5</w:t>
        </w:r>
      </w:hyperlink>
      <w:r w:rsidRPr="00D515CC">
        <w:rPr>
          <w:color w:val="000000" w:themeColor="text1"/>
          <w:sz w:val="26"/>
          <w:szCs w:val="26"/>
        </w:rPr>
        <w:t xml:space="preserve"> к настоящему Порядку;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копия документа, удостоверяющего личность;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информация о реквизитах счета заявителя для зачисления денежных средств на банковский счет участника национальной платежной системы;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справка о степени тяжести полученного ранения (контузии, травмы, увечья) при выполнении задач в ходе специальной военной операции;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справка о смерти (</w:t>
      </w:r>
      <w:hyperlink r:id="rId6" w:history="1">
        <w:r w:rsidRPr="00D515CC">
          <w:rPr>
            <w:rStyle w:val="ac"/>
            <w:color w:val="000000" w:themeColor="text1"/>
            <w:sz w:val="26"/>
            <w:szCs w:val="26"/>
            <w:u w:val="none"/>
          </w:rPr>
          <w:t>форма №</w:t>
        </w:r>
        <w:r>
          <w:rPr>
            <w:rStyle w:val="ac"/>
            <w:color w:val="000000" w:themeColor="text1"/>
            <w:sz w:val="26"/>
            <w:szCs w:val="26"/>
            <w:u w:val="none"/>
          </w:rPr>
          <w:t> </w:t>
        </w:r>
        <w:r w:rsidRPr="00D515CC">
          <w:rPr>
            <w:rStyle w:val="ac"/>
            <w:color w:val="000000" w:themeColor="text1"/>
            <w:sz w:val="26"/>
            <w:szCs w:val="26"/>
            <w:u w:val="none"/>
          </w:rPr>
          <w:t>11</w:t>
        </w:r>
      </w:hyperlink>
      <w:r w:rsidRPr="00D515CC">
        <w:rPr>
          <w:color w:val="000000" w:themeColor="text1"/>
          <w:sz w:val="26"/>
          <w:szCs w:val="26"/>
        </w:rPr>
        <w:t>);</w:t>
      </w:r>
    </w:p>
    <w:p w:rsidR="009D2EDF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bookmarkStart w:id="9" w:name="_Hlk147828216"/>
      <w:r w:rsidRPr="00D515CC">
        <w:rPr>
          <w:color w:val="000000" w:themeColor="text1"/>
          <w:sz w:val="26"/>
          <w:szCs w:val="26"/>
        </w:rPr>
        <w:t>выписной или переводной эпикриз, выданный медицинской организацией, содержащий информацию о степени тяжести ранения</w:t>
      </w:r>
      <w:r>
        <w:rPr>
          <w:color w:val="000000" w:themeColor="text1"/>
          <w:sz w:val="26"/>
          <w:szCs w:val="26"/>
        </w:rPr>
        <w:t>.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Г</w:t>
      </w:r>
      <w:r w:rsidRPr="00D515CC">
        <w:rPr>
          <w:color w:val="000000" w:themeColor="text1"/>
          <w:sz w:val="26"/>
          <w:szCs w:val="26"/>
        </w:rPr>
        <w:t>раждане, зарегистрированные по месту жительства на территории Чукотского автономного округа, принимающие участие в специальной военной операции на территориях Украины, Донецкой Народной Республики и Луганской Народной Республики</w:t>
      </w:r>
      <w:r>
        <w:rPr>
          <w:color w:val="000000" w:themeColor="text1"/>
          <w:sz w:val="26"/>
          <w:szCs w:val="26"/>
        </w:rPr>
        <w:t xml:space="preserve">, </w:t>
      </w:r>
      <w:r w:rsidRPr="00D515CC">
        <w:rPr>
          <w:color w:val="000000" w:themeColor="text1"/>
          <w:sz w:val="26"/>
          <w:szCs w:val="26"/>
        </w:rPr>
        <w:t>поступившие на военную службу не с территории Чукотского автономного округа, подтверждают факт участия в специальной операции самостоятельн</w:t>
      </w:r>
      <w:bookmarkEnd w:id="9"/>
      <w:r>
        <w:rPr>
          <w:color w:val="000000" w:themeColor="text1"/>
          <w:sz w:val="26"/>
          <w:szCs w:val="26"/>
        </w:rPr>
        <w:t>о.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bookmarkStart w:id="10" w:name="anchor334"/>
      <w:bookmarkEnd w:id="10"/>
      <w:proofErr w:type="gramStart"/>
      <w:r w:rsidRPr="00D515CC">
        <w:rPr>
          <w:color w:val="000000" w:themeColor="text1"/>
          <w:sz w:val="26"/>
          <w:szCs w:val="26"/>
        </w:rPr>
        <w:t>4) В</w:t>
      </w:r>
      <w:proofErr w:type="gramEnd"/>
      <w:r w:rsidRPr="00D515CC">
        <w:rPr>
          <w:color w:val="000000" w:themeColor="text1"/>
          <w:sz w:val="26"/>
          <w:szCs w:val="26"/>
        </w:rPr>
        <w:t xml:space="preserve"> случае, установленном </w:t>
      </w:r>
      <w:hyperlink w:anchor="anchor22" w:history="1">
        <w:r w:rsidRPr="00D515CC">
          <w:rPr>
            <w:rStyle w:val="ac"/>
            <w:color w:val="000000" w:themeColor="text1"/>
            <w:sz w:val="26"/>
            <w:szCs w:val="26"/>
            <w:u w:val="none"/>
          </w:rPr>
          <w:t>подпунктом 3 пункта 2.3</w:t>
        </w:r>
      </w:hyperlink>
      <w:r w:rsidRPr="00D515CC">
        <w:rPr>
          <w:color w:val="000000" w:themeColor="text1"/>
          <w:sz w:val="26"/>
          <w:szCs w:val="26"/>
        </w:rPr>
        <w:t xml:space="preserve"> настоящего Порядка: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 xml:space="preserve">заявление </w:t>
      </w:r>
      <w:r>
        <w:rPr>
          <w:color w:val="000000" w:themeColor="text1"/>
          <w:sz w:val="26"/>
          <w:szCs w:val="26"/>
        </w:rPr>
        <w:t>–</w:t>
      </w:r>
      <w:r w:rsidRPr="00D515CC">
        <w:rPr>
          <w:color w:val="000000" w:themeColor="text1"/>
          <w:sz w:val="26"/>
          <w:szCs w:val="26"/>
        </w:rPr>
        <w:t xml:space="preserve"> по форме согласно </w:t>
      </w:r>
      <w:hyperlink w:anchor="anchor1300" w:history="1">
        <w:r w:rsidRPr="00D515CC">
          <w:rPr>
            <w:rStyle w:val="ac"/>
            <w:color w:val="000000" w:themeColor="text1"/>
            <w:sz w:val="26"/>
            <w:szCs w:val="26"/>
            <w:u w:val="none"/>
          </w:rPr>
          <w:t>приложению 3</w:t>
        </w:r>
      </w:hyperlink>
      <w:r w:rsidRPr="00D515CC">
        <w:rPr>
          <w:color w:val="000000" w:themeColor="text1"/>
          <w:sz w:val="26"/>
          <w:szCs w:val="26"/>
        </w:rPr>
        <w:t xml:space="preserve"> к настоящему Порядку;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копия документа, удостоверяющего личность;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информация о реквизитах счета заявителя для зачисления денежных средств на банковский счет участника национальной платежной системы;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справка о степени тяжести полученного ранения (контузии, травмы, увечья) при выполнении задач в ходе специальной военной операции;</w:t>
      </w:r>
    </w:p>
    <w:p w:rsidR="009D2EDF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bookmarkStart w:id="11" w:name="_Hlk147828343"/>
      <w:r w:rsidRPr="00D515CC">
        <w:rPr>
          <w:color w:val="000000" w:themeColor="text1"/>
          <w:sz w:val="26"/>
          <w:szCs w:val="26"/>
        </w:rPr>
        <w:t>выписной или переводной эпикриз, выданный медицинской организацией, содержащий информацию о степени тяжести ранения</w:t>
      </w:r>
      <w:r>
        <w:rPr>
          <w:color w:val="000000" w:themeColor="text1"/>
          <w:sz w:val="26"/>
          <w:szCs w:val="26"/>
        </w:rPr>
        <w:t>.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Pr="00D515CC">
        <w:rPr>
          <w:color w:val="000000" w:themeColor="text1"/>
          <w:sz w:val="26"/>
          <w:szCs w:val="26"/>
        </w:rPr>
        <w:t>раждане, зарегистрированные по месту жительства на территории Чукотского автономного округа, принимающие участие в специальной военной операции на территориях Украины, Донецкой Народной Республики и Луганской Народной Республики</w:t>
      </w:r>
      <w:r>
        <w:rPr>
          <w:color w:val="000000" w:themeColor="text1"/>
          <w:sz w:val="26"/>
          <w:szCs w:val="26"/>
        </w:rPr>
        <w:t>,</w:t>
      </w:r>
      <w:r w:rsidRPr="00D515CC">
        <w:rPr>
          <w:color w:val="000000" w:themeColor="text1"/>
          <w:sz w:val="26"/>
          <w:szCs w:val="26"/>
        </w:rPr>
        <w:t xml:space="preserve"> поступившие на военную службу не с территории Чукотского автономного округа, подтверждают факт участия в специальной операции самостоятельно</w:t>
      </w:r>
      <w:r>
        <w:rPr>
          <w:color w:val="000000" w:themeColor="text1"/>
          <w:sz w:val="26"/>
          <w:szCs w:val="26"/>
        </w:rPr>
        <w:t>.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bookmarkStart w:id="12" w:name="anchor335"/>
      <w:bookmarkEnd w:id="11"/>
      <w:bookmarkEnd w:id="12"/>
      <w:r w:rsidRPr="00D515CC">
        <w:rPr>
          <w:color w:val="000000" w:themeColor="text1"/>
          <w:sz w:val="26"/>
          <w:szCs w:val="26"/>
        </w:rPr>
        <w:t xml:space="preserve">5) в случае, установленном </w:t>
      </w:r>
      <w:hyperlink w:anchor="anchor194" w:history="1">
        <w:r w:rsidRPr="00D515CC">
          <w:rPr>
            <w:rStyle w:val="ac"/>
            <w:color w:val="000000" w:themeColor="text1"/>
            <w:sz w:val="26"/>
            <w:szCs w:val="26"/>
            <w:u w:val="none"/>
          </w:rPr>
          <w:t>подпунктом 4 пункта 2.3</w:t>
        </w:r>
      </w:hyperlink>
      <w:r w:rsidRPr="00D515CC">
        <w:rPr>
          <w:color w:val="000000" w:themeColor="text1"/>
          <w:sz w:val="26"/>
          <w:szCs w:val="26"/>
        </w:rPr>
        <w:t xml:space="preserve"> настоящего Порядка: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 xml:space="preserve">заявление </w:t>
      </w:r>
      <w:r>
        <w:rPr>
          <w:color w:val="000000" w:themeColor="text1"/>
          <w:sz w:val="26"/>
          <w:szCs w:val="26"/>
        </w:rPr>
        <w:t>–</w:t>
      </w:r>
      <w:r w:rsidRPr="00D515CC">
        <w:rPr>
          <w:color w:val="000000" w:themeColor="text1"/>
          <w:sz w:val="26"/>
          <w:szCs w:val="26"/>
        </w:rPr>
        <w:t xml:space="preserve"> по форме согласно </w:t>
      </w:r>
      <w:hyperlink w:anchor="anchor1400" w:history="1">
        <w:r w:rsidRPr="00D515CC">
          <w:rPr>
            <w:rStyle w:val="ac"/>
            <w:color w:val="000000" w:themeColor="text1"/>
            <w:sz w:val="26"/>
            <w:szCs w:val="26"/>
            <w:u w:val="none"/>
          </w:rPr>
          <w:t>приложению 4</w:t>
        </w:r>
      </w:hyperlink>
      <w:r w:rsidRPr="00D515CC">
        <w:rPr>
          <w:color w:val="000000" w:themeColor="text1"/>
          <w:sz w:val="26"/>
          <w:szCs w:val="26"/>
        </w:rPr>
        <w:t xml:space="preserve"> к настоящему Порядку;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копия документа, удостоверяющего личность;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информация о реквизитах счета заявителя для зачисления денежных средств на банковский счет участника национальной платежной системы;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справка о получении ранения (контузии, травмы, увечья) при выполнении задач в ходе специальной военной операции;</w:t>
      </w:r>
    </w:p>
    <w:p w:rsidR="009D2EDF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 w:rsidRPr="00D515CC">
        <w:rPr>
          <w:color w:val="000000" w:themeColor="text1"/>
          <w:sz w:val="26"/>
          <w:szCs w:val="26"/>
        </w:rPr>
        <w:t>выписной или переводной эпикриз, выданный медицинской организацией, содержащий информацию о степени тяжести ранения</w:t>
      </w:r>
      <w:r>
        <w:rPr>
          <w:color w:val="000000" w:themeColor="text1"/>
          <w:sz w:val="26"/>
          <w:szCs w:val="26"/>
        </w:rPr>
        <w:t>.</w:t>
      </w:r>
    </w:p>
    <w:p w:rsidR="009D2EDF" w:rsidRPr="00D515CC" w:rsidRDefault="009D2EDF" w:rsidP="009D2EDF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Pr="00D515CC">
        <w:rPr>
          <w:color w:val="000000" w:themeColor="text1"/>
          <w:sz w:val="26"/>
          <w:szCs w:val="26"/>
        </w:rPr>
        <w:t>раждане, зарегистрированные по месту жительства на территории Чукотского автономного округа, принимающие участие в специальной военной операции на территориях Украины, Донецкой Народной Республики и Луганской Народной Республики</w:t>
      </w:r>
      <w:r>
        <w:rPr>
          <w:color w:val="000000" w:themeColor="text1"/>
          <w:sz w:val="26"/>
          <w:szCs w:val="26"/>
        </w:rPr>
        <w:t>,</w:t>
      </w:r>
      <w:r w:rsidRPr="00D515CC">
        <w:rPr>
          <w:color w:val="000000" w:themeColor="text1"/>
          <w:sz w:val="26"/>
          <w:szCs w:val="26"/>
        </w:rPr>
        <w:t xml:space="preserve"> поступившие на военную службу не с территории Чукотского автономного округа, подтверждают факт участия в специальной операции самостоятельно.»;</w:t>
      </w:r>
      <w:bookmarkEnd w:id="4"/>
    </w:p>
    <w:p w:rsidR="009D2EDF" w:rsidRDefault="009D2EDF" w:rsidP="009D2EDF">
      <w:pPr>
        <w:pStyle w:val="ab"/>
        <w:rPr>
          <w:sz w:val="26"/>
          <w:szCs w:val="26"/>
        </w:rPr>
      </w:pPr>
      <w:r w:rsidRPr="00D515CC">
        <w:rPr>
          <w:sz w:val="26"/>
          <w:szCs w:val="26"/>
        </w:rPr>
        <w:t>подпункт 4 пункта 3.5</w:t>
      </w:r>
      <w:r w:rsidRPr="00D515CC">
        <w:t xml:space="preserve"> </w:t>
      </w:r>
      <w:r w:rsidRPr="00D515CC">
        <w:rPr>
          <w:sz w:val="26"/>
          <w:szCs w:val="26"/>
        </w:rPr>
        <w:t>признать утратившим силу.</w:t>
      </w:r>
    </w:p>
    <w:p w:rsidR="006854DD" w:rsidRPr="00D515CC" w:rsidRDefault="006854DD" w:rsidP="009D2EDF">
      <w:pPr>
        <w:pStyle w:val="ab"/>
        <w:rPr>
          <w:sz w:val="26"/>
          <w:szCs w:val="26"/>
        </w:rPr>
      </w:pPr>
      <w:r>
        <w:rPr>
          <w:sz w:val="26"/>
          <w:szCs w:val="26"/>
        </w:rPr>
        <w:t>2. Распространить действие настоящего приказа на правоотношения</w:t>
      </w:r>
      <w:r w:rsidR="00AC5EB3">
        <w:rPr>
          <w:sz w:val="26"/>
          <w:szCs w:val="26"/>
        </w:rPr>
        <w:t>,</w:t>
      </w:r>
      <w:r>
        <w:rPr>
          <w:sz w:val="26"/>
          <w:szCs w:val="26"/>
        </w:rPr>
        <w:t xml:space="preserve"> возникшие с 4 октября 2023 года.</w:t>
      </w:r>
    </w:p>
    <w:p w:rsidR="009D2EDF" w:rsidRDefault="006854DD" w:rsidP="009D2E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D2EDF" w:rsidRPr="00E93012">
        <w:rPr>
          <w:sz w:val="26"/>
          <w:szCs w:val="26"/>
        </w:rPr>
        <w:t>. Контроль за исполнением настоящего приказа оставляю за собой</w:t>
      </w:r>
      <w:r w:rsidR="009D2EDF">
        <w:rPr>
          <w:sz w:val="26"/>
          <w:szCs w:val="26"/>
        </w:rPr>
        <w:t>.</w:t>
      </w:r>
    </w:p>
    <w:p w:rsidR="009D2EDF" w:rsidRDefault="009D2EDF" w:rsidP="009D2EDF">
      <w:pPr>
        <w:pStyle w:val="3"/>
        <w:spacing w:after="0"/>
        <w:jc w:val="both"/>
        <w:rPr>
          <w:sz w:val="26"/>
          <w:szCs w:val="26"/>
        </w:rPr>
      </w:pPr>
    </w:p>
    <w:p w:rsidR="00847520" w:rsidRDefault="00847520" w:rsidP="009D2EDF">
      <w:pPr>
        <w:pStyle w:val="3"/>
        <w:spacing w:after="0"/>
        <w:jc w:val="both"/>
        <w:rPr>
          <w:sz w:val="26"/>
          <w:szCs w:val="26"/>
        </w:rPr>
      </w:pPr>
    </w:p>
    <w:p w:rsidR="00847520" w:rsidRDefault="00847520" w:rsidP="009D2EDF">
      <w:pPr>
        <w:pStyle w:val="3"/>
        <w:spacing w:after="0"/>
        <w:jc w:val="both"/>
        <w:rPr>
          <w:sz w:val="26"/>
          <w:szCs w:val="26"/>
        </w:rPr>
      </w:pPr>
    </w:p>
    <w:p w:rsidR="00847520" w:rsidRDefault="00847520" w:rsidP="009D2EDF">
      <w:pPr>
        <w:pStyle w:val="3"/>
        <w:spacing w:after="0"/>
        <w:jc w:val="both"/>
        <w:rPr>
          <w:sz w:val="26"/>
          <w:szCs w:val="26"/>
        </w:rPr>
      </w:pPr>
    </w:p>
    <w:p w:rsidR="000D2735" w:rsidRPr="000D2735" w:rsidRDefault="00847520" w:rsidP="0084752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Врио Начальника                                                                                   Л.Н. Брянцева</w:t>
      </w:r>
      <w:bookmarkStart w:id="13" w:name="_GoBack"/>
      <w:bookmarkEnd w:id="13"/>
    </w:p>
    <w:sectPr w:rsidR="000D2735" w:rsidRPr="000D2735" w:rsidSect="00847520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3A7640"/>
    <w:multiLevelType w:val="hybridMultilevel"/>
    <w:tmpl w:val="D3F4D37E"/>
    <w:lvl w:ilvl="0" w:tplc="501218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0D"/>
    <w:rsid w:val="000408E3"/>
    <w:rsid w:val="000D2735"/>
    <w:rsid w:val="00222D20"/>
    <w:rsid w:val="00285174"/>
    <w:rsid w:val="002B5C5E"/>
    <w:rsid w:val="00307725"/>
    <w:rsid w:val="003112A4"/>
    <w:rsid w:val="0042634F"/>
    <w:rsid w:val="005643FC"/>
    <w:rsid w:val="005F7C30"/>
    <w:rsid w:val="00662D9F"/>
    <w:rsid w:val="0067671C"/>
    <w:rsid w:val="006854DD"/>
    <w:rsid w:val="00775002"/>
    <w:rsid w:val="00847520"/>
    <w:rsid w:val="0090460D"/>
    <w:rsid w:val="00904917"/>
    <w:rsid w:val="00985FBF"/>
    <w:rsid w:val="009D2EDF"/>
    <w:rsid w:val="00A5260B"/>
    <w:rsid w:val="00AC5EB3"/>
    <w:rsid w:val="00BB7946"/>
    <w:rsid w:val="00C05885"/>
    <w:rsid w:val="00C45C38"/>
    <w:rsid w:val="00C7405C"/>
    <w:rsid w:val="00C7639B"/>
    <w:rsid w:val="00E57677"/>
    <w:rsid w:val="00E9321D"/>
    <w:rsid w:val="00EA13C8"/>
    <w:rsid w:val="00EA7FEC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4830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customStyle="1" w:styleId="ab">
    <w:name w:val="Нормальный"/>
    <w:basedOn w:val="a"/>
    <w:rsid w:val="009D2ED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c">
    <w:name w:val="Hyperlink"/>
    <w:basedOn w:val="a0"/>
    <w:uiPriority w:val="99"/>
    <w:unhideWhenUsed/>
    <w:rsid w:val="009D2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.8:8082/document/redirect/72066628/111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 M</dc:creator>
  <cp:lastModifiedBy>ogp2-uspn</cp:lastModifiedBy>
  <cp:revision>3</cp:revision>
  <cp:lastPrinted>2023-11-21T05:32:00Z</cp:lastPrinted>
  <dcterms:created xsi:type="dcterms:W3CDTF">2023-11-21T05:42:00Z</dcterms:created>
  <dcterms:modified xsi:type="dcterms:W3CDTF">2023-11-26T22:20:00Z</dcterms:modified>
</cp:coreProperties>
</file>