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5A" w:rsidRPr="006F6C03" w:rsidRDefault="006F6C03" w:rsidP="001F175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1382231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75A" w:rsidRPr="006F6C03" w:rsidRDefault="001F175A" w:rsidP="001F175A">
      <w:pPr>
        <w:widowControl/>
        <w:autoSpaceDE/>
        <w:autoSpaceDN/>
        <w:adjustRightInd/>
        <w:ind w:firstLine="0"/>
        <w:jc w:val="center"/>
        <w:rPr>
          <w:rFonts w:ascii="Courier" w:hAnsi="Courier" w:cs="Times New Roman"/>
          <w:szCs w:val="20"/>
        </w:rPr>
      </w:pPr>
    </w:p>
    <w:p w:rsidR="001F175A" w:rsidRPr="006F6C03" w:rsidRDefault="001F175A" w:rsidP="001F175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6F6C03">
        <w:rPr>
          <w:rFonts w:ascii="Times New Roman" w:hAnsi="Times New Roman" w:cs="Times New Roman"/>
          <w:b/>
          <w:sz w:val="28"/>
          <w:szCs w:val="20"/>
        </w:rPr>
        <w:t>ПРАВИТЕЛЬСТВО ЧУКОТСКОГО АВТОНОМНОГО ОКРУГА</w:t>
      </w:r>
    </w:p>
    <w:p w:rsidR="001F175A" w:rsidRPr="006F6C03" w:rsidRDefault="001F175A" w:rsidP="001F175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1F175A" w:rsidRPr="006F6C03" w:rsidRDefault="001F175A" w:rsidP="001F175A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position w:val="6"/>
          <w:sz w:val="32"/>
          <w:szCs w:val="20"/>
        </w:rPr>
      </w:pPr>
      <w:r w:rsidRPr="006F6C03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ПОСТАНОВЛЕНИЕ</w:t>
      </w:r>
    </w:p>
    <w:p w:rsidR="001F175A" w:rsidRPr="006F6C03" w:rsidRDefault="001F175A" w:rsidP="001F175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1F175A" w:rsidRPr="006F6C03" w:rsidRDefault="001F175A" w:rsidP="001F175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9925" w:type="dxa"/>
        <w:tblLayout w:type="fixed"/>
        <w:tblLook w:val="0000" w:firstRow="0" w:lastRow="0" w:firstColumn="0" w:lastColumn="0" w:noHBand="0" w:noVBand="0"/>
      </w:tblPr>
      <w:tblGrid>
        <w:gridCol w:w="543"/>
        <w:gridCol w:w="3031"/>
        <w:gridCol w:w="679"/>
        <w:gridCol w:w="1276"/>
        <w:gridCol w:w="4396"/>
      </w:tblGrid>
      <w:tr w:rsidR="006F6C03" w:rsidRPr="006F6C03" w:rsidTr="006F6C03">
        <w:trPr>
          <w:trHeight w:val="269"/>
        </w:trPr>
        <w:tc>
          <w:tcPr>
            <w:tcW w:w="543" w:type="dxa"/>
          </w:tcPr>
          <w:p w:rsidR="001F175A" w:rsidRPr="006F6C03" w:rsidRDefault="001F175A" w:rsidP="00C15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 w:rsidRPr="006F6C03">
              <w:rPr>
                <w:rFonts w:ascii="Times New Roman" w:hAnsi="Times New Roman" w:cs="Times New Roman"/>
                <w:sz w:val="28"/>
                <w:szCs w:val="20"/>
              </w:rPr>
              <w:t>от</w:t>
            </w: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:rsidR="001F175A" w:rsidRPr="006F6C03" w:rsidRDefault="006F6C03" w:rsidP="00C154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19 февраля 2026 года</w:t>
            </w:r>
          </w:p>
        </w:tc>
        <w:tc>
          <w:tcPr>
            <w:tcW w:w="679" w:type="dxa"/>
          </w:tcPr>
          <w:p w:rsidR="001F175A" w:rsidRPr="006F6C03" w:rsidRDefault="001F175A" w:rsidP="00C154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 w:rsidRPr="006F6C03"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75A" w:rsidRPr="006F6C03" w:rsidRDefault="006F6C03" w:rsidP="00C154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52</w:t>
            </w:r>
          </w:p>
        </w:tc>
        <w:tc>
          <w:tcPr>
            <w:tcW w:w="4396" w:type="dxa"/>
          </w:tcPr>
          <w:p w:rsidR="001F175A" w:rsidRPr="006F6C03" w:rsidRDefault="001F175A" w:rsidP="00C154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F6C03">
              <w:rPr>
                <w:rFonts w:ascii="Times New Roman" w:hAnsi="Times New Roman" w:cs="Times New Roman"/>
                <w:sz w:val="28"/>
                <w:szCs w:val="20"/>
              </w:rPr>
              <w:t xml:space="preserve">                           </w:t>
            </w:r>
            <w:r w:rsidR="006F6C03">
              <w:rPr>
                <w:rFonts w:ascii="Times New Roman" w:hAnsi="Times New Roman" w:cs="Times New Roman"/>
                <w:sz w:val="28"/>
                <w:szCs w:val="20"/>
              </w:rPr>
              <w:t xml:space="preserve">    </w:t>
            </w:r>
            <w:r w:rsidRPr="006F6C03">
              <w:rPr>
                <w:rFonts w:ascii="Times New Roman" w:hAnsi="Times New Roman" w:cs="Times New Roman"/>
                <w:sz w:val="28"/>
                <w:szCs w:val="20"/>
              </w:rPr>
              <w:t>г. Анадырь</w:t>
            </w:r>
          </w:p>
        </w:tc>
      </w:tr>
    </w:tbl>
    <w:p w:rsidR="001F175A" w:rsidRPr="006F6C03" w:rsidRDefault="001F175A" w:rsidP="001F175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F175A" w:rsidRPr="006F6C03" w:rsidRDefault="001F175A" w:rsidP="001F175A">
      <w:pPr>
        <w:widowControl/>
        <w:tabs>
          <w:tab w:val="left" w:pos="4962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F175A" w:rsidRPr="006F6C03" w:rsidRDefault="001F175A" w:rsidP="001F175A">
      <w:pPr>
        <w:widowControl/>
        <w:tabs>
          <w:tab w:val="left" w:pos="4962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C03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716B51" w:rsidRPr="006F6C03">
        <w:rPr>
          <w:rFonts w:ascii="Times New Roman" w:hAnsi="Times New Roman" w:cs="Times New Roman"/>
          <w:b/>
          <w:sz w:val="28"/>
          <w:szCs w:val="28"/>
        </w:rPr>
        <w:t xml:space="preserve"> Приложение к Постановлению</w:t>
      </w:r>
      <w:r w:rsidRPr="006F6C03">
        <w:rPr>
          <w:rFonts w:ascii="Times New Roman" w:hAnsi="Times New Roman" w:cs="Times New Roman"/>
          <w:b/>
          <w:sz w:val="28"/>
          <w:szCs w:val="28"/>
        </w:rPr>
        <w:t xml:space="preserve"> Правительства </w:t>
      </w:r>
    </w:p>
    <w:p w:rsidR="001F175A" w:rsidRPr="006F6C03" w:rsidRDefault="001F175A" w:rsidP="001F175A">
      <w:pPr>
        <w:widowControl/>
        <w:tabs>
          <w:tab w:val="left" w:pos="4962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C03">
        <w:rPr>
          <w:rFonts w:ascii="Times New Roman" w:hAnsi="Times New Roman" w:cs="Times New Roman"/>
          <w:b/>
          <w:sz w:val="28"/>
          <w:szCs w:val="28"/>
        </w:rPr>
        <w:t xml:space="preserve">Чукотского автономного округа от </w:t>
      </w:r>
      <w:r w:rsidR="00C15443" w:rsidRPr="006F6C03">
        <w:rPr>
          <w:rFonts w:ascii="Times New Roman" w:hAnsi="Times New Roman" w:cs="Times New Roman"/>
          <w:b/>
          <w:sz w:val="28"/>
          <w:szCs w:val="28"/>
        </w:rPr>
        <w:t>11 декабря</w:t>
      </w:r>
      <w:r w:rsidRPr="006F6C0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15443" w:rsidRPr="006F6C03">
        <w:rPr>
          <w:rFonts w:ascii="Times New Roman" w:hAnsi="Times New Roman" w:cs="Times New Roman"/>
          <w:b/>
          <w:sz w:val="28"/>
          <w:szCs w:val="28"/>
        </w:rPr>
        <w:t>3</w:t>
      </w:r>
      <w:r w:rsidRPr="006F6C03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C15443" w:rsidRPr="006F6C03">
        <w:rPr>
          <w:rFonts w:ascii="Times New Roman" w:hAnsi="Times New Roman" w:cs="Times New Roman"/>
          <w:b/>
          <w:sz w:val="28"/>
          <w:szCs w:val="28"/>
        </w:rPr>
        <w:t>452</w:t>
      </w:r>
    </w:p>
    <w:p w:rsidR="001F175A" w:rsidRPr="006F6C03" w:rsidRDefault="001F175A" w:rsidP="001F175A">
      <w:pPr>
        <w:widowControl/>
        <w:autoSpaceDE/>
        <w:autoSpaceDN/>
        <w:adjustRightInd/>
        <w:spacing w:line="32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1F175A" w:rsidRPr="006F6C03" w:rsidRDefault="001F175A" w:rsidP="001F175A">
      <w:pPr>
        <w:widowControl/>
        <w:autoSpaceDE/>
        <w:autoSpaceDN/>
        <w:adjustRightInd/>
        <w:spacing w:line="32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1F175A" w:rsidRPr="006F6C03" w:rsidRDefault="001F175A" w:rsidP="001F175A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6F6C03">
        <w:rPr>
          <w:rFonts w:ascii="Times New Roman" w:hAnsi="Times New Roman" w:cs="Times New Roman"/>
          <w:bCs/>
          <w:sz w:val="28"/>
          <w:szCs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1F175A" w:rsidRPr="006F6C03" w:rsidRDefault="001F175A" w:rsidP="001F175A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:rsidR="001F175A" w:rsidRPr="006F6C03" w:rsidRDefault="001F175A" w:rsidP="001F175A">
      <w:pPr>
        <w:widowControl/>
        <w:autoSpaceDE/>
        <w:autoSpaceDN/>
        <w:adjustRightInd/>
        <w:ind w:firstLine="0"/>
        <w:rPr>
          <w:rFonts w:ascii="Times New Roman Полужирный" w:hAnsi="Times New Roman Полужирный" w:cs="Times New Roman"/>
          <w:b/>
          <w:bCs/>
          <w:spacing w:val="60"/>
          <w:position w:val="6"/>
          <w:sz w:val="28"/>
          <w:szCs w:val="28"/>
        </w:rPr>
      </w:pPr>
      <w:r w:rsidRPr="006F6C03">
        <w:rPr>
          <w:rFonts w:ascii="Times New Roman Полужирный" w:hAnsi="Times New Roman Полужирный" w:cs="Times New Roman"/>
          <w:b/>
          <w:bCs/>
          <w:spacing w:val="60"/>
          <w:position w:val="6"/>
          <w:sz w:val="28"/>
          <w:szCs w:val="28"/>
        </w:rPr>
        <w:t>ПОСТАНОВЛЯЕТ:</w:t>
      </w:r>
    </w:p>
    <w:p w:rsidR="001F175A" w:rsidRPr="006F6C03" w:rsidRDefault="001F175A" w:rsidP="001F175A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:rsidR="001F175A" w:rsidRPr="006F6C03" w:rsidRDefault="001F175A" w:rsidP="003C64F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F6C03">
        <w:rPr>
          <w:rFonts w:ascii="Times New Roman" w:hAnsi="Times New Roman" w:cs="Times New Roman"/>
          <w:bCs/>
          <w:sz w:val="28"/>
          <w:szCs w:val="28"/>
        </w:rPr>
        <w:t>1. Внести в</w:t>
      </w:r>
      <w:r w:rsidR="00716B51" w:rsidRPr="006F6C03">
        <w:rPr>
          <w:rFonts w:ascii="Times New Roman" w:hAnsi="Times New Roman" w:cs="Times New Roman"/>
          <w:bCs/>
          <w:sz w:val="28"/>
          <w:szCs w:val="28"/>
        </w:rPr>
        <w:t xml:space="preserve"> Приложение к Постановлению</w:t>
      </w:r>
      <w:r w:rsidRPr="006F6C03">
        <w:rPr>
          <w:rFonts w:ascii="Times New Roman" w:hAnsi="Times New Roman" w:cs="Times New Roman"/>
          <w:bCs/>
          <w:sz w:val="28"/>
          <w:szCs w:val="28"/>
        </w:rPr>
        <w:t xml:space="preserve"> Правительства Чукотского автономного округа от 1</w:t>
      </w:r>
      <w:r w:rsidR="00C15443" w:rsidRPr="006F6C03">
        <w:rPr>
          <w:rFonts w:ascii="Times New Roman" w:hAnsi="Times New Roman" w:cs="Times New Roman"/>
          <w:bCs/>
          <w:sz w:val="28"/>
          <w:szCs w:val="28"/>
        </w:rPr>
        <w:t>1</w:t>
      </w:r>
      <w:r w:rsidRPr="006F6C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4328" w:rsidRPr="006F6C03">
        <w:rPr>
          <w:rFonts w:ascii="Times New Roman" w:hAnsi="Times New Roman" w:cs="Times New Roman"/>
          <w:bCs/>
          <w:sz w:val="28"/>
          <w:szCs w:val="28"/>
        </w:rPr>
        <w:t xml:space="preserve">декабря </w:t>
      </w:r>
      <w:r w:rsidRPr="006F6C03">
        <w:rPr>
          <w:rFonts w:ascii="Times New Roman" w:hAnsi="Times New Roman" w:cs="Times New Roman"/>
          <w:bCs/>
          <w:sz w:val="28"/>
          <w:szCs w:val="28"/>
        </w:rPr>
        <w:t>202</w:t>
      </w:r>
      <w:r w:rsidR="00C15443" w:rsidRPr="006F6C03">
        <w:rPr>
          <w:rFonts w:ascii="Times New Roman" w:hAnsi="Times New Roman" w:cs="Times New Roman"/>
          <w:bCs/>
          <w:sz w:val="28"/>
          <w:szCs w:val="28"/>
        </w:rPr>
        <w:t>3</w:t>
      </w:r>
      <w:r w:rsidRPr="006F6C03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C15443" w:rsidRPr="006F6C03">
        <w:rPr>
          <w:rFonts w:ascii="Times New Roman" w:hAnsi="Times New Roman" w:cs="Times New Roman"/>
          <w:bCs/>
          <w:sz w:val="28"/>
          <w:szCs w:val="28"/>
        </w:rPr>
        <w:t>452</w:t>
      </w:r>
      <w:r w:rsidRPr="006F6C0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15443" w:rsidRPr="006F6C0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Государственной программы «Развитие образования и науки Чукотского автономного округа</w:t>
      </w:r>
      <w:r w:rsidRPr="006F6C03">
        <w:rPr>
          <w:rFonts w:ascii="Times New Roman" w:hAnsi="Times New Roman" w:cs="Times New Roman"/>
          <w:bCs/>
          <w:sz w:val="28"/>
          <w:szCs w:val="28"/>
        </w:rPr>
        <w:t>» следующие изменения:</w:t>
      </w:r>
    </w:p>
    <w:p w:rsidR="00C15443" w:rsidRPr="006F6C03" w:rsidRDefault="003C64FE" w:rsidP="00C1197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1) </w:t>
      </w:r>
      <w:r w:rsidR="00C15443" w:rsidRPr="006F6C03">
        <w:rPr>
          <w:sz w:val="28"/>
          <w:szCs w:val="28"/>
        </w:rPr>
        <w:t>подраздел 3</w:t>
      </w:r>
      <w:r w:rsidRPr="006F6C03">
        <w:rPr>
          <w:sz w:val="28"/>
          <w:szCs w:val="28"/>
        </w:rPr>
        <w:t xml:space="preserve"> «</w:t>
      </w:r>
      <w:r w:rsidR="00C15443" w:rsidRPr="006F6C03">
        <w:rPr>
          <w:sz w:val="28"/>
          <w:szCs w:val="28"/>
        </w:rPr>
        <w:t>Задачи и способы их эффективного достижения в сфере государственного управления, включая задачи, определенные в соответствии с национальными целями, а также задачи, направленные на достижение показателей социально-экономического развити</w:t>
      </w:r>
      <w:r w:rsidRPr="006F6C03">
        <w:rPr>
          <w:sz w:val="28"/>
          <w:szCs w:val="28"/>
        </w:rPr>
        <w:t xml:space="preserve">я Чукотского автономного округа» раздела </w:t>
      </w:r>
      <w:r w:rsidRPr="006F6C03">
        <w:rPr>
          <w:sz w:val="28"/>
          <w:szCs w:val="28"/>
          <w:lang w:val="en-US"/>
        </w:rPr>
        <w:t>I</w:t>
      </w:r>
      <w:r w:rsidRPr="006F6C03">
        <w:rPr>
          <w:sz w:val="28"/>
          <w:szCs w:val="28"/>
        </w:rPr>
        <w:t xml:space="preserve"> «</w:t>
      </w:r>
      <w:r w:rsidR="00C15443" w:rsidRPr="006F6C03">
        <w:rPr>
          <w:sz w:val="28"/>
          <w:szCs w:val="28"/>
        </w:rPr>
        <w:t xml:space="preserve">Стратегические приоритеты в сфере реализации государственной программы Чукотского автономного округа </w:t>
      </w:r>
      <w:r w:rsidRPr="006F6C03">
        <w:rPr>
          <w:sz w:val="28"/>
          <w:szCs w:val="28"/>
        </w:rPr>
        <w:t>«</w:t>
      </w:r>
      <w:r w:rsidR="00C15443" w:rsidRPr="006F6C03">
        <w:rPr>
          <w:sz w:val="28"/>
          <w:szCs w:val="28"/>
        </w:rPr>
        <w:t>Развитие образования</w:t>
      </w:r>
      <w:r w:rsidRPr="006F6C03">
        <w:rPr>
          <w:sz w:val="28"/>
          <w:szCs w:val="28"/>
        </w:rPr>
        <w:t>»</w:t>
      </w:r>
      <w:r w:rsidR="00C15443" w:rsidRPr="006F6C03">
        <w:rPr>
          <w:sz w:val="28"/>
          <w:szCs w:val="28"/>
        </w:rPr>
        <w:t xml:space="preserve"> до 2030 года</w:t>
      </w:r>
      <w:r w:rsidRPr="006F6C03">
        <w:rPr>
          <w:sz w:val="28"/>
          <w:szCs w:val="28"/>
        </w:rPr>
        <w:t>»</w:t>
      </w:r>
      <w:r w:rsidR="00C15443" w:rsidRPr="006F6C03">
        <w:rPr>
          <w:sz w:val="28"/>
          <w:szCs w:val="28"/>
        </w:rPr>
        <w:t xml:space="preserve"> дополнить</w:t>
      </w:r>
      <w:r w:rsidRPr="006F6C03">
        <w:rPr>
          <w:sz w:val="28"/>
          <w:szCs w:val="28"/>
        </w:rPr>
        <w:t xml:space="preserve"> </w:t>
      </w:r>
      <w:r w:rsidR="00B76470" w:rsidRPr="006F6C03">
        <w:rPr>
          <w:sz w:val="28"/>
          <w:szCs w:val="28"/>
        </w:rPr>
        <w:t>абзаца</w:t>
      </w:r>
      <w:r w:rsidR="00C15443" w:rsidRPr="006F6C03">
        <w:rPr>
          <w:sz w:val="28"/>
          <w:szCs w:val="28"/>
        </w:rPr>
        <w:t>м</w:t>
      </w:r>
      <w:r w:rsidR="00B76470" w:rsidRPr="006F6C03">
        <w:rPr>
          <w:sz w:val="28"/>
          <w:szCs w:val="28"/>
        </w:rPr>
        <w:t>и</w:t>
      </w:r>
      <w:r w:rsidRPr="006F6C03">
        <w:rPr>
          <w:sz w:val="28"/>
          <w:szCs w:val="28"/>
        </w:rPr>
        <w:t xml:space="preserve"> </w:t>
      </w:r>
      <w:r w:rsidR="00C15443" w:rsidRPr="006F6C03">
        <w:rPr>
          <w:sz w:val="28"/>
          <w:szCs w:val="28"/>
        </w:rPr>
        <w:t>следующего содержания:</w:t>
      </w:r>
    </w:p>
    <w:p w:rsidR="00B76470" w:rsidRPr="006F6C03" w:rsidRDefault="003C64FE" w:rsidP="00B764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</w:t>
      </w:r>
      <w:r w:rsidR="00C15443" w:rsidRPr="006F6C03">
        <w:rPr>
          <w:sz w:val="28"/>
          <w:szCs w:val="28"/>
        </w:rPr>
        <w:t>Порядок предоставления субсиди</w:t>
      </w:r>
      <w:r w:rsidR="005239C9" w:rsidRPr="006F6C03">
        <w:rPr>
          <w:sz w:val="28"/>
          <w:szCs w:val="28"/>
        </w:rPr>
        <w:t>и</w:t>
      </w:r>
      <w:r w:rsidR="00C15443" w:rsidRPr="006F6C03">
        <w:rPr>
          <w:sz w:val="28"/>
          <w:szCs w:val="28"/>
        </w:rPr>
        <w:t xml:space="preserve"> из окружного бюджета бюджетам муниципальных образований Чукотского автономного округа на </w:t>
      </w:r>
      <w:r w:rsidR="00245DE0" w:rsidRPr="006F6C03">
        <w:rPr>
          <w:sz w:val="28"/>
          <w:szCs w:val="28"/>
        </w:rPr>
        <w:t>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проведени</w:t>
      </w:r>
      <w:r w:rsidR="00E56E12" w:rsidRPr="006F6C03">
        <w:rPr>
          <w:sz w:val="28"/>
          <w:szCs w:val="28"/>
        </w:rPr>
        <w:t>е</w:t>
      </w:r>
      <w:r w:rsidR="00245DE0" w:rsidRPr="006F6C03">
        <w:rPr>
          <w:sz w:val="28"/>
          <w:szCs w:val="28"/>
        </w:rPr>
        <w:t xml:space="preserve"> капитального ремонта объектов инфраструктуры организаций отдыха детей и их оздоровления</w:t>
      </w:r>
      <w:r w:rsidR="00C15443" w:rsidRPr="006F6C03">
        <w:rPr>
          <w:sz w:val="28"/>
          <w:szCs w:val="28"/>
        </w:rPr>
        <w:t xml:space="preserve"> приведен в приложении 2</w:t>
      </w:r>
      <w:r w:rsidR="00245DE0" w:rsidRPr="006F6C03">
        <w:rPr>
          <w:sz w:val="28"/>
          <w:szCs w:val="28"/>
        </w:rPr>
        <w:t>3</w:t>
      </w:r>
      <w:r w:rsidR="00C15443" w:rsidRPr="006F6C03">
        <w:rPr>
          <w:sz w:val="28"/>
          <w:szCs w:val="28"/>
        </w:rPr>
        <w:t xml:space="preserve"> к Гос</w:t>
      </w:r>
      <w:r w:rsidRPr="006F6C03">
        <w:rPr>
          <w:sz w:val="28"/>
          <w:szCs w:val="28"/>
        </w:rPr>
        <w:t>ударственной программе «</w:t>
      </w:r>
      <w:r w:rsidR="00C15443" w:rsidRPr="006F6C03">
        <w:rPr>
          <w:sz w:val="28"/>
          <w:szCs w:val="28"/>
        </w:rPr>
        <w:t>Развитие образования и науки Чукотского автономного округа</w:t>
      </w:r>
      <w:r w:rsidRPr="006F6C03">
        <w:rPr>
          <w:sz w:val="28"/>
          <w:szCs w:val="28"/>
        </w:rPr>
        <w:t>»</w:t>
      </w:r>
      <w:r w:rsidR="00C15443" w:rsidRPr="006F6C03">
        <w:rPr>
          <w:sz w:val="28"/>
          <w:szCs w:val="28"/>
        </w:rPr>
        <w:t>;</w:t>
      </w:r>
    </w:p>
    <w:p w:rsidR="00716B51" w:rsidRPr="006F6C03" w:rsidRDefault="00B76470" w:rsidP="006F6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Порядок предоставления субсиди</w:t>
      </w:r>
      <w:r w:rsidR="00C17629" w:rsidRPr="006F6C03">
        <w:rPr>
          <w:sz w:val="28"/>
          <w:szCs w:val="28"/>
        </w:rPr>
        <w:t>и</w:t>
      </w:r>
      <w:r w:rsidRPr="006F6C03">
        <w:rPr>
          <w:sz w:val="28"/>
          <w:szCs w:val="28"/>
        </w:rPr>
        <w:t xml:space="preserve"> из окружного бюджета </w:t>
      </w:r>
      <w:r w:rsidR="00944328" w:rsidRPr="006F6C03">
        <w:rPr>
          <w:sz w:val="28"/>
          <w:szCs w:val="28"/>
        </w:rPr>
        <w:t xml:space="preserve">бюджету Анадырского муниципального округа </w:t>
      </w:r>
      <w:r w:rsidRPr="006F6C03">
        <w:rPr>
          <w:sz w:val="28"/>
          <w:szCs w:val="28"/>
        </w:rPr>
        <w:t xml:space="preserve">на </w:t>
      </w:r>
      <w:r w:rsidR="00226AE7" w:rsidRPr="006F6C03">
        <w:rPr>
          <w:sz w:val="28"/>
          <w:szCs w:val="28"/>
        </w:rPr>
        <w:t xml:space="preserve">проведение капитального ремонта </w:t>
      </w:r>
      <w:r w:rsidR="00944328" w:rsidRPr="006F6C03">
        <w:rPr>
          <w:sz w:val="28"/>
          <w:szCs w:val="28"/>
        </w:rPr>
        <w:t>кровли Центра образования поселка Угольные Копи</w:t>
      </w:r>
      <w:r w:rsidR="00944328" w:rsidRPr="006F6C03">
        <w:rPr>
          <w:b/>
          <w:sz w:val="28"/>
          <w:szCs w:val="28"/>
        </w:rPr>
        <w:t xml:space="preserve"> </w:t>
      </w:r>
      <w:r w:rsidRPr="006F6C03">
        <w:rPr>
          <w:sz w:val="28"/>
          <w:szCs w:val="28"/>
        </w:rPr>
        <w:t>приведен в приложении 24 к Государственной программе «Развитие образования и науки Чукотского автономного округа».</w:t>
      </w:r>
      <w:r w:rsidR="00C17629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>;</w:t>
      </w:r>
    </w:p>
    <w:p w:rsidR="00716B51" w:rsidRPr="006F6C03" w:rsidRDefault="00716B51" w:rsidP="00B764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716B51" w:rsidRPr="006F6C03" w:rsidSect="00716B51">
          <w:pgSz w:w="11906" w:h="16838"/>
          <w:pgMar w:top="567" w:right="851" w:bottom="1134" w:left="1701" w:header="397" w:footer="397" w:gutter="0"/>
          <w:cols w:space="720"/>
          <w:docGrid w:linePitch="326"/>
        </w:sectPr>
      </w:pPr>
    </w:p>
    <w:p w:rsidR="005F7A41" w:rsidRPr="006F6C03" w:rsidRDefault="005F7A41" w:rsidP="005F7A41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6F6C03">
        <w:rPr>
          <w:sz w:val="28"/>
          <w:szCs w:val="28"/>
          <w:shd w:val="clear" w:color="auto" w:fill="FFFFFF"/>
        </w:rPr>
        <w:t>2) раздел II «Ресурсное обеспечение Государственной программы «Развитие образования и науки Чукотского автономного округа» изложить в следующей редакции:</w:t>
      </w:r>
    </w:p>
    <w:p w:rsidR="005F7A41" w:rsidRPr="006F6C03" w:rsidRDefault="005F7A41" w:rsidP="005F7A41">
      <w:pPr>
        <w:widowControl/>
        <w:tabs>
          <w:tab w:val="left" w:pos="993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x-none" w:eastAsia="en-US"/>
        </w:rPr>
      </w:pPr>
      <w:r w:rsidRPr="006F6C0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«</w:t>
      </w:r>
      <w:r w:rsidRPr="006F6C0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x-none" w:eastAsia="en-US"/>
        </w:rPr>
        <w:t xml:space="preserve">II. Ресурсное обеспечение Государственной программы </w:t>
      </w:r>
    </w:p>
    <w:p w:rsidR="005F7A41" w:rsidRPr="006F6C03" w:rsidRDefault="005F7A41" w:rsidP="005F7A41">
      <w:pPr>
        <w:widowControl/>
        <w:tabs>
          <w:tab w:val="left" w:pos="993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F6C0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«</w:t>
      </w:r>
      <w:r w:rsidRPr="006F6C0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x-none" w:eastAsia="en-US"/>
        </w:rPr>
        <w:t>Развитие образования и науки Чукотского автономного округа</w:t>
      </w:r>
      <w:r w:rsidRPr="006F6C0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»</w:t>
      </w:r>
    </w:p>
    <w:p w:rsidR="005F7A41" w:rsidRPr="006F6C03" w:rsidRDefault="005F7A41" w:rsidP="005F7A41">
      <w:pPr>
        <w:widowControl/>
        <w:tabs>
          <w:tab w:val="left" w:pos="993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276"/>
        <w:gridCol w:w="1417"/>
        <w:gridCol w:w="1418"/>
        <w:gridCol w:w="1275"/>
        <w:gridCol w:w="1560"/>
        <w:gridCol w:w="2976"/>
      </w:tblGrid>
      <w:tr w:rsidR="006F6C03" w:rsidRPr="006F6C03" w:rsidTr="005F7A41">
        <w:trPr>
          <w:trHeight w:val="496"/>
        </w:trPr>
        <w:tc>
          <w:tcPr>
            <w:tcW w:w="704" w:type="dxa"/>
            <w:vMerge w:val="restart"/>
            <w:shd w:val="clear" w:color="000000" w:fill="FFFFFF"/>
            <w:vAlign w:val="center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Наименование структурного элемента, направления расходов государственной программы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Период реализации (годы)</w:t>
            </w:r>
          </w:p>
        </w:tc>
        <w:tc>
          <w:tcPr>
            <w:tcW w:w="5670" w:type="dxa"/>
            <w:gridSpan w:val="4"/>
            <w:shd w:val="clear" w:color="000000" w:fill="FFFFFF"/>
            <w:vAlign w:val="center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Объем финансовых ресурсов, тыс. рублей</w:t>
            </w:r>
          </w:p>
        </w:tc>
        <w:tc>
          <w:tcPr>
            <w:tcW w:w="2976" w:type="dxa"/>
            <w:vMerge w:val="restart"/>
            <w:shd w:val="clear" w:color="000000" w:fill="FFFFFF"/>
            <w:vAlign w:val="center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Ответственный исполнитель, соисполнители, участники</w:t>
            </w:r>
          </w:p>
        </w:tc>
      </w:tr>
      <w:tr w:rsidR="006F6C03" w:rsidRPr="006F6C03" w:rsidTr="005F7A41">
        <w:trPr>
          <w:trHeight w:val="315"/>
        </w:trPr>
        <w:tc>
          <w:tcPr>
            <w:tcW w:w="704" w:type="dxa"/>
            <w:vMerge/>
            <w:vAlign w:val="center"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F7A41" w:rsidRPr="006F6C03" w:rsidRDefault="005F7A41" w:rsidP="005F7A41">
            <w:pPr>
              <w:ind w:left="-115" w:right="-102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4253" w:type="dxa"/>
            <w:gridSpan w:val="3"/>
            <w:shd w:val="clear" w:color="000000" w:fill="FFFFFF"/>
            <w:vAlign w:val="center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в том числе средства:</w:t>
            </w:r>
          </w:p>
        </w:tc>
        <w:tc>
          <w:tcPr>
            <w:tcW w:w="2976" w:type="dxa"/>
            <w:vMerge/>
            <w:vAlign w:val="center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6C03" w:rsidRPr="006F6C03" w:rsidTr="005F7A41">
        <w:trPr>
          <w:trHeight w:val="720"/>
        </w:trPr>
        <w:tc>
          <w:tcPr>
            <w:tcW w:w="704" w:type="dxa"/>
            <w:vMerge/>
            <w:vAlign w:val="center"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F7A41" w:rsidRPr="006F6C03" w:rsidRDefault="005F7A41" w:rsidP="005F7A41">
            <w:pPr>
              <w:ind w:left="-115" w:right="-102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F7A41" w:rsidRPr="006F6C03" w:rsidRDefault="005F7A41" w:rsidP="005F7A41">
            <w:pPr>
              <w:ind w:left="-115" w:right="-102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федерального бюджета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окружного бюджета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прочих внебюджетных источников</w:t>
            </w:r>
          </w:p>
        </w:tc>
        <w:tc>
          <w:tcPr>
            <w:tcW w:w="2976" w:type="dxa"/>
            <w:vMerge/>
            <w:vAlign w:val="center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6C03" w:rsidRPr="006F6C03" w:rsidTr="005F7A41">
        <w:trPr>
          <w:trHeight w:val="33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Всего по государственной программе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65 591 568,9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4 785 556,9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60 806 012,0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9 299 946,8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918 887,4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8 381 059,4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9 750 982,6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750 158,7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9 000 823,9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11 830 598,0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1 148 129,9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10 682 468,1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11 795 490,4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951 083,0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10 844 407,4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10 729 169,7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528 891,7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10 200 278,0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6 092 690,7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244 203,1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5 848 487,6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6 092 690,7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244 203,1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5 848 487,6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Региональный проект «Развитие социальной инфраструктуры»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586 304,6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33 905,2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552 399,4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125 162,9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125 162,9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96 841,70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14 105,2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82 736,5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170 000,0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19 800,0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150 200,0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134 300,0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134 300,0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Приобретение и установка модульного здания на территории школы с. Лорино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109 825,0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109 825,0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ДСиЖКХ ЧАО;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ГКУ «УКС ЧАО»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Строительство объекта «Детский сад в п.г.т. Угольные Копи»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50 675,8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50 675,8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ДСиЖКХ ЧАО;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ГКУ «УКС ЧАО»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15 337,9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15 337,9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35 337,9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35 337,9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Строительство объекта «Пристройка к зданию Центра образования в с.Алькатваам»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2027-2028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194 300,0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194 300,0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ДСиЖКХ ЧАО;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ГКУ «УКС ЧАО»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134 300,0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134 300,0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Строительство объекта «Школа в г.Анадырь»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61 503,8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14 105,2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47 398,6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ДСиЖКХ ЧАО;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 ГКУ «УКС ЧАО»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Строительство объекта «Детский сад в с. Лаврентия» 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40 000,0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ДСиЖКХ ЧАО;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ГКУ «УКС ЧАО»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Капитальный ремонт здания Государственного автономного профессионального образовательного учреждения «Чукотский многопрофильный колледж» 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ДСиЖКХ ЧАО;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ГКУ «УКС ЧАО»;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Строительство объекта «Школа в с.Нешкан» 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ДСиЖКХ ЧАО;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ГКУ «УКС ЧАО»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Создание модульного здания для размещения мастерских Государственного автономного профессионального образовательного учреждения «Чукотский многопрофильный колледж»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19 800,0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ЧМК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Региональный проект «Профессионалитет»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20 586,6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19 557,2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1 029,4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20 586,6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19 557,2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1 029,4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ЧМК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Региональный проект «Современная школа»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533 275,1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231 356,3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301 918,8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13 536,0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10 604,0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2 932,0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1 900,0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(Строительство объекта «Школа в г. Анадырь»)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511 791,7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218 852,3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292 939,4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ДСиЖКХ ЧАО;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ГКУ «УКС ЧАО»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Создание новых мест в общеобразовательных организациях, расположенных в сельской местности и поселках городского типа (Строительство объекта «Школа в с. Островное»)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5 947,4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5 947,4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ДСиЖКХ ЧАО;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ГКУ «УКС ЧАО»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Региональный проект «Успех каждого ребенка»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181 327,8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177 701,2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3 626,6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13 874,9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13 597,4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277,5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 (Создание и функционирование региональных центров выявления, поддержки и развития способностей и талантов у детей и молодежи)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167 452,9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164 103,8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3 349,1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ЧОПЛ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159 307,3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9 120,5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150 186,8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9 307,3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9 120,5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186,8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 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150 000,0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150 000,0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 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9 307,3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9 120,5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согласованию); ЧОПЛ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Модернизация инфраструктуры загородного детского оздоровительного лагеря - Детский оздоровительно-образовательный центр «Молодая гвардия» в г.Билибино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0,0 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Строительство объекта «Новый корпус Государственного автономного профессионального образовательного учреждения «Чукотский многопрофильный колледж» 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100 000,0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noWrap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ДСиЖКХ ЧАО;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ГКУ «УКС ЧАО»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Региональный проект «Содействие занятости»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57 365,5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57 365,5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(Строительство объекта «Детский сад в г. Анадырь»)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57 365,5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57 365,5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ДСиЖКХ ЧАО;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ГКУ «УКС ЧАО»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Региональный проект «Социальная активность»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Осуществление мероприятий с целью прохождения координаторами добровольцев (волонтеров) курсов (лекций, программ) по работе в сфере добровольчества (волонтерства) и технологиям работы с добровольцами (волонтерами) на базе центров поддержки добровольчества (волонтерства), некоммерческих организаций, образовательных организаций и иных учреждений, осуществляющих деятельность в сфере добровольчества (волонтерства)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Региональный проект «Цифровая образовательная среда»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Создание центров цифрового образования детей «IT-куб»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Региональный проект «Все лучшее детям»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211 611,9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181 818,8 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29 793,1 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209 038,3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179 270,9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29 767,4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2 573,6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2 547,9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25,7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206 955,3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177 210,2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29 745,1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4111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2025-2026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4 656,60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4 608,6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2 083,0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2 060,7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2 573,6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2 547,9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1 623 141,3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1 621 730,4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1 410,9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257 850,1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257 556,7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293,4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272 084,7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271 860,4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224,3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300 010,1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299 585,1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425,0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304 790,2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304 322,0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468,2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244 203,1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244 203,1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244 203,1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244 203,1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Проведение мероприятий по обеспечению деятельности</w:t>
            </w:r>
            <w:r w:rsidRPr="006F6C03">
              <w:rPr>
                <w:rFonts w:ascii="Times New Roman" w:hAnsi="Times New Roman" w:cs="Times New Roman"/>
                <w:bCs/>
              </w:rPr>
              <w:t xml:space="preserve"> советников </w:t>
            </w:r>
            <w:r w:rsidRPr="006F6C03">
              <w:rPr>
                <w:rFonts w:ascii="Times New Roman" w:hAnsi="Times New Roman" w:cs="Times New Roman"/>
              </w:rPr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widowControl/>
              <w:autoSpaceDE/>
              <w:autoSpaceDN/>
              <w:adjustRightInd/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105 735,2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b/>
                <w:bCs/>
              </w:rPr>
            </w:pPr>
            <w:r w:rsidRPr="006F6C03">
              <w:rPr>
                <w:b/>
                <w:bCs/>
              </w:rPr>
              <w:t>104 677,9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b/>
                <w:bCs/>
              </w:rPr>
            </w:pPr>
            <w:r w:rsidRPr="006F6C03">
              <w:rPr>
                <w:b/>
                <w:bCs/>
              </w:rPr>
              <w:t>1 057,3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согласованию); ЧОПЛ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t>9 334,7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t>9 241,3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t>93,4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t>18 593,4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t>18 407,5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t>185,9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t>38 663,9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t>38 277,3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t>386,6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t>39 143,2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t>38 751,8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t>391,4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Обеспечение выплат ежемесячного денежного вознаграждения</w:t>
            </w:r>
            <w:r w:rsidRPr="006F6C03">
              <w:rPr>
                <w:rFonts w:ascii="Times New Roman" w:hAnsi="Times New Roman" w:cs="Times New Roman"/>
                <w:bCs/>
              </w:rPr>
              <w:t xml:space="preserve"> советникам </w:t>
            </w:r>
            <w:r w:rsidRPr="006F6C03">
              <w:rPr>
                <w:rFonts w:ascii="Times New Roman" w:hAnsi="Times New Roman" w:cs="Times New Roman"/>
              </w:rPr>
              <w:t>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32 052,8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32 052,8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согласованию); ЧСВТ п.Провидения; ЧСЗТ г.Билибино; ЧПТ п.Эгвекинот; ЧМК; ЧОПЛ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3 281,0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3 281,0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5 918,5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5 918,5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11 429,8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11 429,8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11 423,5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11 423,5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Ежемесячное денежное вознаграждение </w:t>
            </w:r>
            <w:r w:rsidRPr="006F6C03">
              <w:rPr>
                <w:rFonts w:ascii="Times New Roman" w:hAnsi="Times New Roman" w:cs="Times New Roman"/>
                <w:bCs/>
              </w:rPr>
              <w:t>за классное руководство</w:t>
            </w:r>
            <w:r w:rsidRPr="006F6C03">
              <w:rPr>
                <w:rFonts w:ascii="Times New Roman" w:hAnsi="Times New Roman" w:cs="Times New Roman"/>
              </w:rPr>
              <w:t xml:space="preserve">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1 329 602,2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1 329 602,2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согласованию); ЧМК; ЧОПЛ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220 142,0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220 142,0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220 298,4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220 298,4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221 704,6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221 704,6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220 298,4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220 298,4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223 579,4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223 579,4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223 579,4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223 579,4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Ежемесячное денежное вознаграждение </w:t>
            </w:r>
            <w:r w:rsidRPr="006F6C03">
              <w:rPr>
                <w:rFonts w:ascii="Times New Roman" w:hAnsi="Times New Roman" w:cs="Times New Roman"/>
                <w:bCs/>
              </w:rPr>
              <w:t>за классное руководство (кураторство</w:t>
            </w:r>
            <w:r w:rsidRPr="006F6C03">
              <w:rPr>
                <w:rFonts w:ascii="Times New Roman" w:hAnsi="Times New Roman" w:cs="Times New Roman"/>
              </w:rPr>
              <w:t>) педагогическим работникам государственных образовательных организаций субъектов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136 397,5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136 397,5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ЧСВТ п.Провидения; ЧСЗТ г.Билибино; ЧПТ п.Эгвекинот; ЧМК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21 092,4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21 092,4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23 436,0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23 436,0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24 373,4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24 373,4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26 248,3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26 248,3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20 623,7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20 623,7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20 623,7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20 623,7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10.5.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19 353,6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19 000,0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353,6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3 800,0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3 838,4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3 800,0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3 838,4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3 800,0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7 676,8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7 600,0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4111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Региональный проект «Мы вместе (Воспитание гармонично развитой личности)»</w:t>
            </w: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2025-2026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12 636,1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12 509,6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126,5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8 022,4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7 942,1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80,3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4 613,7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4 567,5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46,2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left="-109" w:right="-96" w:firstLine="22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4111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Реализация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2025-2026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12 636,1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12 509,6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126,5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firstLine="38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УМП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8 022,4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7 942,1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4 613,7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4 567,5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Региональный проект «Цифровые платформы в отраслях социальной сферы»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2026-2028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44 750,0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44 305,5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444,5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5 193,7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5 141,8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51,9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15 625,3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15 469,0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156,3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23 931,0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23 694,7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236,3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«Интернет»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2026-2028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34 300,6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33 957,6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343,0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5 193,7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5 141,8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10 805,5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10 697,4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18 301,4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18 118,4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183,0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12.2.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2027-2028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10 449,4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10 347,9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101,5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tabs>
                <w:tab w:val="center" w:pos="1097"/>
              </w:tabs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ab/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4 819,8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4 771,6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tabs>
                <w:tab w:val="center" w:pos="1097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5 629,6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5 576,3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Региональный проект «Поддержка семьи»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1 412 562,0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824 285,8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588 276,2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151 957,1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100 937,5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51 019,6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376 458,3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363 239,2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13 219,1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884 146,6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360 109,1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524 037,5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4111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Строительство объекта «Детский сад в пгт. Угольные Копи»</w:t>
            </w:r>
          </w:p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2025-2027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1 412 562,0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F7A41" w:rsidRPr="006F6C03" w:rsidRDefault="005F7A41" w:rsidP="005F7A41">
            <w:pPr>
              <w:ind w:left="-115" w:right="-102" w:hanging="5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824 285,8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588 276,2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ДСиЖКХ ЧАО;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ГКУ «УКС ЧАО»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151 957,1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100 937,5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51 019,6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376 458,3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363 239,2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13 219,1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884 146,6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360 109,1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524 037,5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«Обеспечение государственных гарантий и развитие современной инфраструктуры образования»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46 063 148,0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977 969,2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45 085 178,8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6 579 464,8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390 077,1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6 189 387,7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6 902 204,4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90 299,0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6 811 905,4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8 414 757,9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302 835,1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8 111 922,8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8 145 037,2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95 469,4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8 049 567,8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7 959 759,3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99 288,6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7 860 470,7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4 030 962,2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4 030 962,2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4 030 962,2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4 030 962,2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Проведение государственной итоговой аттестации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144 561,2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144 561,2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14 668,8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14 668,8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19 582,4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19 582,4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24 710,0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24 710,0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18 100,0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18 100,0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18 100,0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18 100,0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14.2.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Проведение ремонтных работ в образовательных организациях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745 138,1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745 138,1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согласованию); ЧСВТ п.Провидения; ЧСЗТ г.Билибино; ЧПТ п.Эгвекинот; ЧМК; ЧОПЛ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169 374,8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169 374,8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165 445,1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165 445,1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205 159,1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205 159,1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205 159,1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205 159,1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Материально-техническое обеспечение образовательных организаций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570 855,3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570 855,3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согласованию); ЧСВТ п.Провидения; ЧСЗТ г.Билибино; ЧПТ п.Эгвекинот; ЧМК; ЧОПЛ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19 457,9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19 457,9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43 556,5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43 556,5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184 240,9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184 240,9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14.4.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Мероприятия по профессиональной ориентации лиц, обучающихся в общеобразовательных организациях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14.5.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6 800,0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6 800,0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14.6.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Обеспечение безопасности образовательных организаций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649 744,4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649 744,4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91" w:right="-105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left="-91" w:right="-105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согласованию); ЧСВТ п.Провидения; ЧСЗТ г.Билибино; ЧПТ п.Эгвекинот; ЧМК; ЧОПЛ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95 181,3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95 181,3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135 889,2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135 889,2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136 918,3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136 918,3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139 877,8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139 877,8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141 877,8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141 877,8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14.7.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33 980,60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33 980,6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10 480,6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10 480,6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10 250,0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10 250,0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10 250,0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10 250,0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14.8.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Финансовое обеспечение реализации прав на получение общедоступного и бесплатного образования в муниципальных образовательных организациях, входящих в Чукотский (надмуниципальный) образовательный округ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42 344 518,0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42 344 518,0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 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5 817 482,7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5 817 482,7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6 322 126,3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6 322 126,3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7 451 399,2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7 451 399,2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7 451 399,2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7 451 399,2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7 451 400,2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7 451 400,2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3 925 355,2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3 925 355,2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3 925 355,2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3 925 355,2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14.9.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Компенсация части платы, взимаемую с родителей (законных представителей) за присмотр и уход за детьми, осваивающими образовательные программы дошкольного образования в организациях Чукотского автономного округа, осуществляющих образовательную деятельность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7 037,7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7 037,7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 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995,7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995,7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1 007,0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1 007,0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1 007,0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1 007,0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1 007,0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1 007,0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1 007,0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1 007,0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1 007,0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1 007,0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1 007,0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1 007,0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14.10.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1 093,7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1 093,7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91" w:right="-105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left="-91" w:right="-105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согласованию); ЧСВТ п.Провидения; ЧСЗТ г.Билибино; ЧПТ п.Эгвекинот; ЧМК; ЧОПЛ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14.11.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202 799,5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202 799,5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 (с участием ОМСУ по согласованию); ЧОПЛ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14.12.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17 303,5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17 303,5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ЧСВТ п.Провидения; ЧСЗТ г.Билибино; ЧПТ п.Эгвекинот; ЧМК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14.13.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Разработка, внедрение и сопровождение информационных ресурсов, обеспечивающих функционирование отрасли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99 610,5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99 610,5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9 554,2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9 554,2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12 556,3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12 556,3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14.14.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Организация, проведение, участие в конкурсах профессионального мастерства, в итоговой аттестации в форме демонстрационного экзамена, профориентационных мероприятиях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72 000,0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72 000,0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ЧСВТ п.Провидения; ЧСЗТ г.Билибино; ЧПТ п.Эгвекинот; ЧМК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8 000,0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8 000,0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14.15.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Обеспечение учебниками организаций, осуществляющих образовательную деятельность по основным образовательным программам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198 822,4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198 822,4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25 208,9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25 208,9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23 613,5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23 613,5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14.16.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Проведение независимой оценки качества услуг в образовании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14.17.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Развитие национально-региональной системы независимой оценки качества общего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16 950,4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16 950,4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ЧИРОиПК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2 446,0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2 446,0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2 058,4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2 058,4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2 446,0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2 446,0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14.18.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489 969,4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457 069,9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32 899,5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89 978,8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77 078,8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12 900,0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95 051,6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90 299,0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4 752,6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99 930,6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94 934,1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4 996,5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100 494,1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95 469,4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5 024,7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104 514,3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99 288,6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5 225,7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14.19.</w:t>
            </w:r>
          </w:p>
        </w:tc>
        <w:tc>
          <w:tcPr>
            <w:tcW w:w="4111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widowControl/>
              <w:autoSpaceDE/>
              <w:autoSpaceDN/>
              <w:adjustRightInd/>
              <w:spacing w:line="288" w:lineRule="atLeast"/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Приобретение и монтаж модульного спортзала для МБОУ "Школа-интернат основного общего образования села Нунлигран"</w:t>
            </w:r>
          </w:p>
        </w:tc>
        <w:tc>
          <w:tcPr>
            <w:tcW w:w="1276" w:type="dxa"/>
          </w:tcPr>
          <w:p w:rsidR="005F7A41" w:rsidRPr="006F6C03" w:rsidRDefault="005F7A41" w:rsidP="005F7A41">
            <w:pPr>
              <w:ind w:left="-112" w:right="-10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2024-2026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186 373,9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88 679,6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>97 694,3</w:t>
            </w:r>
          </w:p>
        </w:tc>
        <w:tc>
          <w:tcPr>
            <w:tcW w:w="1560" w:type="dxa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C03">
              <w:rPr>
                <w:rFonts w:ascii="Times New Roman" w:hAnsi="Times New Roman" w:cs="Times New Roman"/>
                <w:b/>
              </w:rPr>
              <w:t xml:space="preserve">0,0 </w:t>
            </w:r>
          </w:p>
        </w:tc>
        <w:tc>
          <w:tcPr>
            <w:tcW w:w="2976" w:type="dxa"/>
            <w:vMerge w:val="restart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(с участием ОМСУ по согласованию) 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1417" w:type="dxa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93 347,0 </w:t>
            </w:r>
          </w:p>
        </w:tc>
        <w:tc>
          <w:tcPr>
            <w:tcW w:w="1418" w:type="dxa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88 679,6 </w:t>
            </w:r>
          </w:p>
        </w:tc>
        <w:tc>
          <w:tcPr>
            <w:tcW w:w="1275" w:type="dxa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4 667,4 </w:t>
            </w:r>
          </w:p>
        </w:tc>
        <w:tc>
          <w:tcPr>
            <w:tcW w:w="1560" w:type="dxa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0,0 </w:t>
            </w:r>
          </w:p>
        </w:tc>
        <w:tc>
          <w:tcPr>
            <w:tcW w:w="2976" w:type="dxa"/>
            <w:vMerge/>
            <w:vAlign w:val="center"/>
          </w:tcPr>
          <w:p w:rsidR="005F7A41" w:rsidRPr="006F6C03" w:rsidRDefault="005F7A41" w:rsidP="005F7A41">
            <w:pPr>
              <w:rPr>
                <w:sz w:val="19"/>
                <w:szCs w:val="19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1417" w:type="dxa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70 720,6 </w:t>
            </w:r>
          </w:p>
        </w:tc>
        <w:tc>
          <w:tcPr>
            <w:tcW w:w="1418" w:type="dxa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0,0 </w:t>
            </w:r>
          </w:p>
        </w:tc>
        <w:tc>
          <w:tcPr>
            <w:tcW w:w="1275" w:type="dxa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70 720,6 </w:t>
            </w:r>
          </w:p>
        </w:tc>
        <w:tc>
          <w:tcPr>
            <w:tcW w:w="1560" w:type="dxa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0,0 </w:t>
            </w:r>
          </w:p>
        </w:tc>
        <w:tc>
          <w:tcPr>
            <w:tcW w:w="2976" w:type="dxa"/>
            <w:vMerge/>
            <w:vAlign w:val="center"/>
          </w:tcPr>
          <w:p w:rsidR="005F7A41" w:rsidRPr="006F6C03" w:rsidRDefault="005F7A41" w:rsidP="005F7A41">
            <w:pPr>
              <w:rPr>
                <w:sz w:val="19"/>
                <w:szCs w:val="19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4111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22 306,3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22 306,3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14.20</w:t>
            </w:r>
          </w:p>
        </w:tc>
        <w:tc>
          <w:tcPr>
            <w:tcW w:w="4111" w:type="dxa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Капитальный ремонт кровли Центра образования поселка Угольные Копи</w:t>
            </w: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176 881,6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175 112,7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1 768,9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14.21.</w:t>
            </w:r>
          </w:p>
        </w:tc>
        <w:tc>
          <w:tcPr>
            <w:tcW w:w="4111" w:type="dxa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strike/>
              </w:rPr>
            </w:pPr>
            <w:r w:rsidRPr="006F6C03">
              <w:rPr>
                <w:rFonts w:ascii="Times New Roman" w:hAnsi="Times New Roman" w:cs="Times New Roman"/>
              </w:rPr>
              <w:t>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проведение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32 788,3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32 788,3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14.22.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Иные межбюджетные трансферты бюджету городского округа Анадырь на приобретение и доставку оборудования для детского сада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3 122,0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3 122,0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14.23.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Мероприятия по поддержке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22 000,0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22 000,0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2 000,0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2 000,0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14.24.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Реализация мероприятий, направленных на повышение уровня государственной итоговой аттестации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38 097,5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38 097,5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«Оказание поддержки отдельным категориям специалистов, детей и молодежи»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577 951,5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577 951,5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71 498,2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71 498,2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79 116,7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79 116,7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90 532,0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90 532,0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90 532,2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90 532,2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89 409,2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89 409,2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78 431,6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78 431,6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78 431,6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78 431,6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Меры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176 023,9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176 023,9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22 427,7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22 427,7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21 884,6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21 884,6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29 237,2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29 237,2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29 237,2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29 237,2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29 237,2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29 237,2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Компенсация затрат проезда к месту обучения и обратно обучающимся в общеобразовательных организациях в пределах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9 884,9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9 884,9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согласованию); ЧОПЛ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1 650,0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1 650,0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743,7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743,7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1 830,4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1 830,4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1 830,4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1 830,4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830,4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830,4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Выплата специалистам муниципальных образовательных организаций денежной компенсации за наем (поднаем) жилых помещений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111 455,0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111 455,0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91" w:right="-105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left="-91" w:right="-105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left="-91" w:right="-105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15 275,0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15 275,0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left="-91" w:right="-105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18 060,0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18 060,0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left="-91" w:right="-105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18 060,0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18 060,0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left="-91" w:right="-105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18 060,0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18 060,0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left="-91" w:right="-105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left="-91" w:right="-105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left="-91" w:right="-105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15.4.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Социальные гарантии работникам отрасли образования по оплате жилья и коммунальных услуг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187 886,5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187 886,5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91" w:right="-105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left="-91" w:right="-105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согласованию); ЧСВТ п.Провидения; ЧСЗТ г.Билибино; ЧПТ п.Эгвекинот; ЧИРОиПК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26 813,3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26 813,3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26 319,4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26 319,4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27 424,4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27 424,4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27 424,6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27 424,6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27 301,6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27 301,6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26 301,6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26 301,6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26 301,6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26 301,6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15.5.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Меры социальной поддержки ветеранов боевых действий (лиц, из числа участников специальной военной операции) на оплату обучения по договорам об образовании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3 812,2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3 812,2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912,2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912,2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Социальная поддержка ветеранов боевых действий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15.7.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Оплата питания студентов очной формы обучения учреждений высшего профессионального образования, расположенных на территории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32 582,3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32 582,3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ЧМК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4 647,3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4 647,3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5 985,0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5 985,0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4 650,0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4 650,0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4 650,0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4 650,0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4 650,0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4 650,0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15.8.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Социальная поддержка членов семьи лиц, участвующих в боевых действиях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13 029,0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13 029,0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1 450,0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1 450,0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1 579,0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1 579,0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15.9.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Социальная поддержка детей, чьи родители (законные представители) участвуют в боевых действиях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19 637,8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19 637,8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4 087,8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4 087,8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15.10.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Обеспечение проживания студентов и специалистов профессиональных образовательных учреждений, а также учреждений высшего профессионального образования, расположенных на территории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15 639,9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15 639,9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ЧМК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1 659,9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1 659,9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2 330,0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2 330,0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2 330,0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2 330,0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2 330,0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2 330,0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2 330,0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2 330,0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2 330,0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2 330,0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2 330,0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2 330,0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«Организация отдыха и оздоровление детей»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609 745,5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77 866,4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531 879,1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125 062,9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15 806,3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109 256,6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96 693,6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11 872,6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84 821,0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83 926,5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16 049,7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67 876,8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84 780,0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16 860,6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67 919,4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85 218,5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17 277,2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67 941,3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67 032,0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67 032,0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67 032,0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67 032,0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Мероприятия по проведению оздоровительной кампании детей, находящихся в трудной жизненной ситуации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453 789,1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453 789,1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51 597,1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51 597,1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67 032,0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67 032,0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67 032,0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67 032,0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67 032,0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67 032,0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67 032,0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67 032,0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67 032,0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67 032,0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67 032,0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67 032,0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Гранты некоммерческим организациям на организацию участия детей Чукотского автономного округа в новогодних праздниках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Участие победителей конкурсных отборов Движение Первых в тематических оздоровительных сменах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327,5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327,5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Обеспечение отдыха и оздоровление детей, проживающих в Арктической зоне Российской Федерации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135 339,9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77 866,4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57 473,5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70 638,3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15 806,3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54 832,0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11 872,6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11 872,6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16 894,5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16 049,7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844,8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17 748,0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16 860,6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887,4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18 186,5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17 277,2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909,3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16.5.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Гранты некоммерческим организациям в целях возмещения затрат на обеспечение отдыха и оздоровления детей, проживающих в Арктической зоне Российской Федерации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17 789,0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17 789,0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«Развитие кадрового потенциала»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631 746,6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237 470,6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394 276,0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85 173,3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39 756,6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45 416,7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77 749,0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31 986,0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45 763,0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142 312,1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83 191,0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59 121,1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141 641,5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82 537,0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59 104,5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58 270,7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58 270,7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63 300,0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63 300,0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63 300,0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63 300,0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Оплата производственной практики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67 343,8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67 343,8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ЧСВТ п.Провидения; ЧСЗТ г.Билибино; ЧПТ п.Эгвекинот; ЧМК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7 765,6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7 765,6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8 266,1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8 266,1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11 570,7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11 570,7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11 570,7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11 570,7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11 570,7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11 570,7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Назначение и выплата стипендии Губернатора студентам образовательных организаций высшего образования, имеющих высокий уровень качества знаний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17 410,0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17 410,0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3 510,0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3 510,0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Выплата единовременного пособия специалистам образовательных организаций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13 230,0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13 230,0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17.4.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Подготовка специалистов по программам высшего, среднего профессионального образования и профессионального обучения для экономики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9 397,1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9 397,1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17.5.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Организация и проведение практики, работ студенческих отрядов на территории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4 272,4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4 272,4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t>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28"/>
              <w:jc w:val="center"/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28"/>
              <w:jc w:val="center"/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28"/>
              <w:jc w:val="center"/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28"/>
              <w:jc w:val="center"/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28"/>
              <w:jc w:val="center"/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28"/>
              <w:jc w:val="center"/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17.6.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Мероприятия по обеспечению жильем молодых специалистов и семей, в состав которых входят молодые специалисты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71 212,0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71 212,0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10 510,0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10 510,0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8 202,0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8 202,0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17.7.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Создание современных мастерских в образовательных организациях для подготовки кадров, востребованных в ключевых отраслях экономики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2024-2027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98 513,2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F7A41" w:rsidRPr="006F6C03" w:rsidRDefault="005F7A41" w:rsidP="005F7A41">
            <w:pPr>
              <w:ind w:left="-115" w:right="-102" w:firstLine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91 742,6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F7A41" w:rsidRPr="006F6C03" w:rsidRDefault="005F7A41" w:rsidP="005F7A41">
            <w:pPr>
              <w:ind w:left="-115" w:right="-102" w:firstLine="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6 770,6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ЧСВТ п.Провидения; ЧСЗТ г.Билибино; ЧПТ п.Эгвекинот; ЧМК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43 284,9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39 756,6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3 528,3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35 026,3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31 986,0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3 040,3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</w:pPr>
            <w:r w:rsidRPr="006F6C03">
              <w:t>7 787,3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</w:pPr>
            <w:r w:rsidRPr="006F6C03">
              <w:t>7 709,4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</w:pPr>
            <w:r w:rsidRPr="006F6C03">
              <w:t>77,9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</w:pPr>
            <w:r w:rsidRPr="006F6C03">
              <w:t>12 414,7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</w:pPr>
            <w:r w:rsidRPr="006F6C03">
              <w:t>12 290,6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</w:pPr>
            <w:r w:rsidRPr="006F6C03">
              <w:t>124,1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17.8.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Создание образовательного пространства «Школа 21»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108 667,9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108 667,9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ЧМК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21 913,3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21 913,3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11 754,6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11 754,6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17.9.</w:t>
            </w:r>
          </w:p>
        </w:tc>
        <w:tc>
          <w:tcPr>
            <w:tcW w:w="4111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Приобретение и монтаж спортивного зала для ГАПОУ ЧАО «Чукотский северо-западный техникум города Билибино»</w:t>
            </w: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</w:t>
            </w:r>
            <w:r w:rsidRPr="006F6C03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6F6C03">
              <w:rPr>
                <w:rFonts w:ascii="Times New Roman" w:hAnsi="Times New Roman" w:cs="Times New Roman"/>
                <w:b/>
                <w:bCs/>
              </w:rPr>
              <w:t>-2027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147 200,0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145 728,0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1 472,0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ЧСЗТ г.Билибино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63 829,3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63 191,0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638,3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83 370,7</w:t>
            </w:r>
          </w:p>
        </w:tc>
        <w:tc>
          <w:tcPr>
            <w:tcW w:w="1418" w:type="dxa"/>
            <w:shd w:val="clear" w:color="auto" w:fill="auto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82 537,0</w:t>
            </w:r>
          </w:p>
        </w:tc>
        <w:tc>
          <w:tcPr>
            <w:tcW w:w="1275" w:type="dxa"/>
            <w:shd w:val="clear" w:color="auto" w:fill="auto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833,7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17.10.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Компенсационные выплаты молодым воспитателям, прибывшим (переехавшим) на работу в сельские населенные пункты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22 500,0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22 500,0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4 500,0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0</w:t>
            </w:r>
            <w:r w:rsidRPr="006F6C0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F6C03">
              <w:rPr>
                <w:rFonts w:ascii="Times New Roman" w:hAnsi="Times New Roman" w:cs="Times New Roman"/>
                <w:bCs/>
              </w:rPr>
              <w:t>4 500,0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17.11.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Компенсационные выплаты молодым учителям, прибывшим (переехавшим) на работу в сельские населенные пункты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27 000,0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27 000,0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17.12.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Мероприятия по развитию компетенций государственных и муниципальных служащих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</w:t>
            </w:r>
            <w:r w:rsidRPr="006F6C03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6F6C03">
              <w:rPr>
                <w:rFonts w:ascii="Times New Roman" w:hAnsi="Times New Roman" w:cs="Times New Roman"/>
                <w:b/>
                <w:bCs/>
              </w:rPr>
              <w:t>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ЧИРОиПК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«Поддержка и развитие детского и молодежного образования и творчества»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628 485,6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628 485,6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46 260,5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46 260,5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103,005,6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103 005,6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118 406,5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118 406,5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111 606,5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111 606,5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109 106,5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109 106,5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70 050,0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70 050,0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70 050,0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70 050,0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Мероприятия по поддержке творчества обучающихся инженерной направленности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26 200,0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26 200,0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2 100,0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2 100,0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3 200,0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3 200,0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3 200,0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3 200,0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3 200,0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3 200,0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Организация и проведение олимпиад учащихся образовательных организаций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39 076,7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39 076,7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ЧАО; ЧИРОиПК;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ЧОПЛ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3 961,5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3 961,5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5 615,2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5 615,2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18.3.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Реализация мероприятий, направленных на развитие творческого потенциала и активности детей и молодежи под эгидой Уполномоченного по правам человека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3 250,0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3 250,0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АГиП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18.4.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Обеспечение участия во всероссийских конкурсах, слетах, форумах, фестивалях специалистов, детей и молодежи Чукотки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64 263,8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64 263,8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7 713,7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7 713,7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12 050,1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12 050,1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18.5.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Организация и проведение окружных мероприятий, направленных на развитие детского и молодежного творчества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1 935,0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1 935,0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18.6.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Организация, проведение, участие в мероприятиях, направленных на формирование гражданских, патриотических и творческих качеств детей и молодежи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11 170,0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11 170,0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ЧАО;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ЧМК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18.7.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Мероприятия, направленные на выявление, поддержку и развитие способностей и талантов у детей и молодежи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164 580,6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164 580,6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ЧОПЛ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12 275,3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12 275,3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30 305,3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30 305,3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18.8.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Реализация мероприятий чемпионатного движения профессионального мастерства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6 490,0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6 490,0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ЧМК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18.9.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Гранты некоммерческим организациям на проведение Окружного фестиваля робототехники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27 200,0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27 200,0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3 200,0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3 200,0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18.10.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Субсидии некоммерческой организации «Региональный ресурсный центр поддержки добровольчества»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166 000,0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166 000,0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УМП ЧАО</w:t>
            </w:r>
          </w:p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47 000,0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47 000,0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47 000,0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47 000,0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47 000,0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47 000,0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18.11.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Участие в мероприятиях в сфере молодежной политики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103 919,5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103 919,5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УМП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20 500,0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20 500,0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13 806,5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13 806,5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13 806,5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13 806,5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13 806,5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13 806,5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18.12.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Материально-техническое оснащение школьных театров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14 400,0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14 400,0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2 800,0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2 800,0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«Грантовая поддержка проектов в области образования»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61 025,0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61 025,0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6 750,0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6 750,0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5 775,0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5 775,0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10 900,0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10 900,0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10 900,0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10 900,0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19.1.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Гранты молодежным общественным объединениям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ЧАО;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УМП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19.2.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Грантовая поддержка лучших образовательных организаций и их работников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19.3.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Реализация мероприятий по поддержке социально ориентированных некоммерческих организаций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10 650,0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10 650,0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3 000,0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3 000,0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3 000,0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3 000,0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19.4.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Материальное поощрение образовательных организаций, работников и учащихся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14 625,0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14 625,0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2 125,0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2 125,0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2 900,0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2 900,0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2 900,0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2 900,0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«Содействие в обеспечении жильем молодых семей»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253 938,8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232 178,5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21 760,3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35 290,5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29 603,0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5 687,5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47 377,5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43 763,2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3 614,3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53 483,4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50 144,2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3 339,2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56 724,7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53 223,5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3 501,2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59 062,7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55 444,6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3 618,1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Предоставление дополнительных социальных выплат молодым семьям, получившим государственную поддержку на приобретение (строительство) жилья, при рождении (усыновлении) ребенка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6 098,4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6 098,4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687,5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687,5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1 310,9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1 310,9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Мероприятия по обеспечению жильем молодых семей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247 840,4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232 178,5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15 661,9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34 603,0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29 603,0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46 066,6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43 763,2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2 303,4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52 783,4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50 144,2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2 639,2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56 024,7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53 223,5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2 801,2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58 362,7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55 444,6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2 918,1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 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«Поддержка, сохранение и развитие родных языков»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68 720,2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1 900,0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66 820,2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3 969,6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3 969,6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4 131,4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4 131,4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17 619,2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1 900,0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15 719,2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10 800,0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10 800,0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10 800,0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10 800,0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21.1.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Подготовка специалистов в области родных языков и краеведения по программам высшего образования для образовательных организаций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21.2.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Приобретение материальных ресурсов, обеспечивающих развитие инфраструктуры образования, в том числе учебников для общеобразовательных организаций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21.3.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Организация и проведение научно-практических конференций по родным языкам и краеведению с участием детей и молодежи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1 700,0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1 700,0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ЧИРОиПК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21.4.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Организация и проведение окружных конкурсов по родным языкам и краеведению для педагогов и образовательных организаций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2 369,6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2 369,6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ЧИРОиПК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21.5.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Организация и проведение олимпиад по родным языкам и краеведению для воспитанников и учащихся образовательных организаций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6 870,0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6 870,0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ЧИРОиПК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1 700,0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1 700,0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21.6.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Гранты некоммерческим организациям на проведение Окружного фестиваля родных языков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30 861,4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30 861,4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 3 361,4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3 361,4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21.7.</w:t>
            </w:r>
          </w:p>
        </w:tc>
        <w:tc>
          <w:tcPr>
            <w:tcW w:w="4111" w:type="dxa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Издание методического пособия</w:t>
            </w: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959,6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21.9.</w:t>
            </w:r>
          </w:p>
        </w:tc>
        <w:tc>
          <w:tcPr>
            <w:tcW w:w="4111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Создание и пополнение параллельных корпусов чукотского и эскимосского языков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959,6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50"/>
              <w:jc w:val="center"/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22.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«Обеспечение деятельности государственных органов и подведомственных учреждений»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11 518 449,0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101 881,7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11 416 567,3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1 419 451,8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5 909,2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1 413 542,6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1 666 184,4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12 425,5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1 653 758,9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1 844 281,3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26 853,1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1 817 428,2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1 810 286,3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27 829,3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1 782 457,0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1 810 421,6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28 864,6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1 781 557,0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1 483 911,8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1 483 911,8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1 483 911,8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1 483 911,8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22.1.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Содержание центрального аппарата органов государственной власти (государственных органов)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1 338 410,5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1 338 410,5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ЧАО;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УМП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128 070,7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128 070,7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195 225,0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195 225,0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240 779,0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240 779,0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205 808,0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205 808,0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205 808,0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205 808,0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181 359,9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181 359,9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181 359,9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181 359,9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22.2.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Компенсация расходов на оплату стоимости проезда, переезда и провоза багажа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185 440,5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185 440,5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ЧАО; ЧСВТ п.Провидения; ЧСЗТ г.Билибино; ЧПТ п.Эгвекинот; ЧМК; ЧОПЛ; ЧИРОиПК; УМП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27 588,2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27 588,2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30 541,3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30 541,3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24 437,0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24 437,0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24 437,0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24 437,0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24 437,0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24 437,0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27 000,0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27 000,0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27 000,0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27 000,0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22.3.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Выплата денежной компенсации за наем (поднаем)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14 594,9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14 594,9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ЧАО; УМП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2 294,9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2 294,9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2 100,0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2 100,0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2 100,0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2 100,0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22.4.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Осуществление переданных органам государственной власти субъектов Российской Федерации полномочий Российской Федерации в сфере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114 756,6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101 881,7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12 874,9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5 909,2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5 909,2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25 300,4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25 300,4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26 853,1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26 853,1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27 829,3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27 829,3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28 864,6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28 864,6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22.5.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Расходы на обеспечение деятельности (оказание услуг) школ - детских садов, школ начальных, неполных средних и средних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1 521 600,7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1 521 600,7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ЧОПЛ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194 311,2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194 311,2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217 557,0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217 557,0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235 893,5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235 893,5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235 893,5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235 893,5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235 893,5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235 893,5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201 026,0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201 026,0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201 026,0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201 026,0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22.6.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Расходы на обеспечение деятельности (оказание услуг) средних профессиональных учебных заведений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7 403 297,9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7 403 297,9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ЧСВТ п.Провидения; ЧСЗТ г.Билибино; ЧПТ п.Эгвекинот; ЧМК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942 850,9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942 850,9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1 060 130,3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1 060 130,3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1 166 575,3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1 166 575,3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1 166 575,3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1 166 575,3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1 166 575,3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1 166 575,3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950 295,4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950 295,4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950 295,4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950 295,4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22.7.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Расходы на обеспечение деятельности (оказание услуг) институтов повышения квалификации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940 347,9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940 347,9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ЧИРОиПК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119 421,6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119 421,6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135 135,5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135 135,5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147 643,4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147 643,4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147 643,2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147 643,2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147 643,2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147 643,2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121 430,5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121 430,5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121 430,5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121 430,5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23.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«Реализация мероприятий, направленных на профессиональное и патриотическое воспитание детей и молодежи»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248 490,5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248 490,5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45 032,4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45 035,4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44 455,1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44 455,1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44 500,0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44 500,0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44 500,0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44 500,0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23.1.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Мероприятия по поддержке детских и молодежных движений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57 155,1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57 155,1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ДОН ЧАО 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11 200,0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11 200,0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14 155,1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14 155,1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8 900,0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8 900,0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8 900,0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8 900,0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23.2.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Мероприятия по профессиональной ориентации лиц, обучающихся в общеобразовательных организациях Чукотского автономного округа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39 336,5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39 336,5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 xml:space="preserve"> 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11 436,5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11 436,5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5 300,0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23.3.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Организация, проведение, участие в мероприятиях, направленных на формирование гражданских, патриотических и творческих качеств детей и молодежи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89 398,9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89 398,9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ДОН ЧАО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14 398,9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14 398,9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23.4.</w:t>
            </w:r>
          </w:p>
        </w:tc>
        <w:tc>
          <w:tcPr>
            <w:tcW w:w="4111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Реализация мероприятий чемпионатного движения профессионального мастерства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62 600,0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62 600,0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ЧМК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8 000,0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8 000,0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15 300,0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15 300,0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24.</w:t>
            </w:r>
          </w:p>
        </w:tc>
        <w:tc>
          <w:tcPr>
            <w:tcW w:w="4111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«Развитие инфраструктуры молодежной политики»</w:t>
            </w: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2026-2028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87 000,0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87 000,0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29 000,0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29 000,0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29 000,0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29 000,0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29 000,0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29 000,0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24.1.</w:t>
            </w:r>
          </w:p>
        </w:tc>
        <w:tc>
          <w:tcPr>
            <w:tcW w:w="4111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Субсидии на реализацию проектов молодежного, школьного и студенческого инициативного бюджетирования</w:t>
            </w: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2026-2028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60 000,0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60 000,0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УМП ЧАО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24.2.</w:t>
            </w:r>
          </w:p>
        </w:tc>
        <w:tc>
          <w:tcPr>
            <w:tcW w:w="4111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Субсидии на реализацию практик комплексного развития молодежной политики по итогам проведения ежегодного регионального конкурса лучших муниципальных практик развития молодежной политики на территории Чукотского автономного округа</w:t>
            </w:r>
          </w:p>
        </w:tc>
        <w:tc>
          <w:tcPr>
            <w:tcW w:w="1276" w:type="dxa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2026-2028</w:t>
            </w:r>
          </w:p>
        </w:tc>
        <w:tc>
          <w:tcPr>
            <w:tcW w:w="1417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27 000,0</w:t>
            </w:r>
          </w:p>
        </w:tc>
        <w:tc>
          <w:tcPr>
            <w:tcW w:w="1418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27 000,0</w:t>
            </w:r>
          </w:p>
        </w:tc>
        <w:tc>
          <w:tcPr>
            <w:tcW w:w="1560" w:type="dxa"/>
            <w:shd w:val="clear" w:color="000000" w:fill="FFFFFF"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976" w:type="dxa"/>
            <w:vMerge w:val="restart"/>
            <w:shd w:val="clear" w:color="000000" w:fill="FFFFFF"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УМП ЧАО</w:t>
            </w:r>
          </w:p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C03">
              <w:rPr>
                <w:rFonts w:ascii="Times New Roman" w:hAnsi="Times New Roman" w:cs="Times New Roman"/>
              </w:rPr>
              <w:t>(с участием ОМСУ по согласованию)</w:t>
            </w: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left="-109" w:right="-9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C03" w:rsidRPr="006F6C03" w:rsidTr="005F7A41">
        <w:trPr>
          <w:trHeight w:val="170"/>
        </w:trPr>
        <w:tc>
          <w:tcPr>
            <w:tcW w:w="704" w:type="dxa"/>
            <w:vMerge/>
            <w:hideMark/>
          </w:tcPr>
          <w:p w:rsidR="005F7A41" w:rsidRPr="006F6C03" w:rsidRDefault="005F7A41" w:rsidP="005F7A41">
            <w:pPr>
              <w:ind w:left="-109" w:right="-9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hideMark/>
          </w:tcPr>
          <w:p w:rsidR="005F7A41" w:rsidRPr="006F6C03" w:rsidRDefault="005F7A41" w:rsidP="005F7A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9 000,0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9 000,0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F7A41" w:rsidRPr="006F6C03" w:rsidRDefault="005F7A41" w:rsidP="005F7A41">
            <w:pPr>
              <w:ind w:left="-115" w:right="-102" w:firstLine="0"/>
              <w:jc w:val="center"/>
              <w:rPr>
                <w:rFonts w:ascii="Times New Roman" w:hAnsi="Times New Roman" w:cs="Times New Roman"/>
              </w:rPr>
            </w:pPr>
            <w:r w:rsidRPr="006F6C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shd w:val="clear" w:color="000000" w:fill="FFFFFF"/>
            <w:hideMark/>
          </w:tcPr>
          <w:p w:rsidR="005F7A41" w:rsidRPr="006F6C03" w:rsidRDefault="005F7A41" w:rsidP="005F7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A41" w:rsidRPr="006F6C03" w:rsidRDefault="005F7A41" w:rsidP="005F7A41">
      <w:pPr>
        <w:widowControl/>
        <w:tabs>
          <w:tab w:val="left" w:pos="993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1"/>
          <w:lang w:eastAsia="en-US"/>
        </w:rPr>
      </w:pPr>
    </w:p>
    <w:p w:rsidR="005F7A41" w:rsidRPr="006F6C03" w:rsidRDefault="005F7A41" w:rsidP="005F7A41">
      <w:pPr>
        <w:widowControl/>
        <w:tabs>
          <w:tab w:val="left" w:pos="993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1"/>
          <w:lang w:eastAsia="en-US"/>
        </w:rPr>
      </w:pPr>
      <w:r w:rsidRPr="006F6C03">
        <w:rPr>
          <w:rFonts w:ascii="Times New Roman" w:eastAsia="Calibri" w:hAnsi="Times New Roman" w:cs="Times New Roman"/>
          <w:sz w:val="22"/>
          <w:szCs w:val="21"/>
          <w:lang w:eastAsia="en-US"/>
        </w:rPr>
        <w:t>Примечание:</w:t>
      </w:r>
    </w:p>
    <w:p w:rsidR="005F7A41" w:rsidRPr="006F6C03" w:rsidRDefault="005F7A41" w:rsidP="005F7A41">
      <w:pPr>
        <w:widowControl/>
        <w:tabs>
          <w:tab w:val="left" w:pos="993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1"/>
          <w:lang w:val="x-none" w:eastAsia="en-US"/>
        </w:rPr>
      </w:pPr>
      <w:r w:rsidRPr="006F6C03">
        <w:rPr>
          <w:rFonts w:ascii="Times New Roman" w:eastAsia="Calibri" w:hAnsi="Times New Roman" w:cs="Times New Roman"/>
          <w:sz w:val="22"/>
          <w:szCs w:val="21"/>
          <w:lang w:val="x-none" w:eastAsia="en-US"/>
        </w:rPr>
        <w:t>ДОН ЧАО</w:t>
      </w:r>
      <w:r w:rsidRPr="006F6C03">
        <w:rPr>
          <w:rFonts w:ascii="Times New Roman" w:eastAsia="Calibri" w:hAnsi="Times New Roman" w:cs="Times New Roman"/>
          <w:sz w:val="22"/>
          <w:szCs w:val="21"/>
          <w:lang w:eastAsia="en-US"/>
        </w:rPr>
        <w:t xml:space="preserve"> – Департамент образования и науки Чукотского автономного округа</w:t>
      </w:r>
      <w:r w:rsidRPr="006F6C03">
        <w:rPr>
          <w:rFonts w:ascii="Times New Roman" w:eastAsia="Calibri" w:hAnsi="Times New Roman" w:cs="Times New Roman"/>
          <w:sz w:val="22"/>
          <w:szCs w:val="21"/>
          <w:lang w:val="x-none" w:eastAsia="en-US"/>
        </w:rPr>
        <w:t xml:space="preserve">; </w:t>
      </w:r>
    </w:p>
    <w:p w:rsidR="005F7A41" w:rsidRPr="006F6C03" w:rsidRDefault="005F7A41" w:rsidP="005F7A41">
      <w:pPr>
        <w:widowControl/>
        <w:tabs>
          <w:tab w:val="left" w:pos="993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1"/>
          <w:lang w:eastAsia="en-US"/>
        </w:rPr>
      </w:pPr>
      <w:r w:rsidRPr="006F6C03">
        <w:rPr>
          <w:rFonts w:ascii="Times New Roman" w:eastAsia="Calibri" w:hAnsi="Times New Roman" w:cs="Times New Roman"/>
          <w:sz w:val="22"/>
          <w:szCs w:val="21"/>
          <w:lang w:val="x-none" w:eastAsia="en-US"/>
        </w:rPr>
        <w:t>ДСиЖКХ ЧАО</w:t>
      </w:r>
      <w:r w:rsidRPr="006F6C03">
        <w:rPr>
          <w:rFonts w:ascii="Times New Roman" w:eastAsia="Calibri" w:hAnsi="Times New Roman" w:cs="Times New Roman"/>
          <w:sz w:val="22"/>
          <w:szCs w:val="21"/>
          <w:lang w:eastAsia="en-US"/>
        </w:rPr>
        <w:t xml:space="preserve"> – Департамент строительства и жилищно-коммунального хозяйства</w:t>
      </w:r>
      <w:r w:rsidRPr="006F6C03">
        <w:rPr>
          <w:rFonts w:ascii="Times New Roman" w:eastAsia="Calibri" w:hAnsi="Times New Roman" w:cs="Times New Roman"/>
          <w:sz w:val="22"/>
          <w:szCs w:val="21"/>
          <w:lang w:val="x-none" w:eastAsia="en-US"/>
        </w:rPr>
        <w:t xml:space="preserve">; </w:t>
      </w:r>
      <w:r w:rsidRPr="006F6C03">
        <w:rPr>
          <w:rFonts w:ascii="Times New Roman" w:eastAsia="Calibri" w:hAnsi="Times New Roman" w:cs="Times New Roman"/>
          <w:sz w:val="22"/>
          <w:szCs w:val="21"/>
          <w:lang w:eastAsia="en-US"/>
        </w:rPr>
        <w:t xml:space="preserve"> </w:t>
      </w:r>
    </w:p>
    <w:p w:rsidR="005F7A41" w:rsidRPr="006F6C03" w:rsidRDefault="005F7A41" w:rsidP="005F7A41">
      <w:pPr>
        <w:widowControl/>
        <w:tabs>
          <w:tab w:val="left" w:pos="993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1"/>
          <w:lang w:eastAsia="en-US"/>
        </w:rPr>
      </w:pPr>
      <w:r w:rsidRPr="006F6C03">
        <w:rPr>
          <w:rFonts w:ascii="Times New Roman" w:eastAsia="Calibri" w:hAnsi="Times New Roman" w:cs="Times New Roman"/>
          <w:sz w:val="22"/>
          <w:szCs w:val="21"/>
          <w:lang w:val="x-none" w:eastAsia="en-US"/>
        </w:rPr>
        <w:t>УМП ЧАО</w:t>
      </w:r>
      <w:r w:rsidRPr="006F6C03">
        <w:rPr>
          <w:rFonts w:ascii="Times New Roman" w:eastAsia="Calibri" w:hAnsi="Times New Roman" w:cs="Times New Roman"/>
          <w:sz w:val="22"/>
          <w:szCs w:val="21"/>
          <w:lang w:eastAsia="en-US"/>
        </w:rPr>
        <w:t xml:space="preserve"> – Управление молодежной политики Чукотского автономного округа;</w:t>
      </w:r>
      <w:r w:rsidRPr="006F6C03">
        <w:rPr>
          <w:rFonts w:ascii="Times New Roman" w:eastAsia="Calibri" w:hAnsi="Times New Roman" w:cs="Times New Roman"/>
          <w:sz w:val="22"/>
          <w:szCs w:val="21"/>
          <w:lang w:val="x-none" w:eastAsia="en-US"/>
        </w:rPr>
        <w:t xml:space="preserve"> </w:t>
      </w:r>
    </w:p>
    <w:p w:rsidR="005F7A41" w:rsidRPr="006F6C03" w:rsidRDefault="005F7A41" w:rsidP="005F7A41">
      <w:pPr>
        <w:widowControl/>
        <w:tabs>
          <w:tab w:val="left" w:pos="993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1"/>
          <w:lang w:eastAsia="en-US"/>
        </w:rPr>
      </w:pPr>
      <w:r w:rsidRPr="006F6C03">
        <w:rPr>
          <w:rFonts w:ascii="Times New Roman" w:eastAsia="Calibri" w:hAnsi="Times New Roman" w:cs="Times New Roman"/>
          <w:sz w:val="22"/>
          <w:szCs w:val="21"/>
          <w:lang w:val="x-none" w:eastAsia="en-US"/>
        </w:rPr>
        <w:t>АГиП ЧАО</w:t>
      </w:r>
      <w:r w:rsidRPr="006F6C03">
        <w:rPr>
          <w:rFonts w:ascii="Times New Roman" w:eastAsia="Calibri" w:hAnsi="Times New Roman" w:cs="Times New Roman"/>
          <w:sz w:val="22"/>
          <w:szCs w:val="21"/>
          <w:lang w:eastAsia="en-US"/>
        </w:rPr>
        <w:t xml:space="preserve"> – Аппарат Губернатора и Правительства Чукотского автономного округа;</w:t>
      </w:r>
    </w:p>
    <w:p w:rsidR="005F7A41" w:rsidRPr="006F6C03" w:rsidRDefault="005F7A41" w:rsidP="005F7A41">
      <w:pPr>
        <w:widowControl/>
        <w:tabs>
          <w:tab w:val="left" w:pos="993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1"/>
          <w:lang w:eastAsia="en-US"/>
        </w:rPr>
      </w:pPr>
      <w:r w:rsidRPr="006F6C03">
        <w:rPr>
          <w:rFonts w:ascii="Times New Roman" w:eastAsia="Calibri" w:hAnsi="Times New Roman" w:cs="Times New Roman"/>
          <w:sz w:val="22"/>
          <w:szCs w:val="21"/>
          <w:lang w:val="x-none" w:eastAsia="en-US"/>
        </w:rPr>
        <w:t>ГКУ «УКС ЧАО»</w:t>
      </w:r>
      <w:r w:rsidRPr="006F6C03">
        <w:rPr>
          <w:rFonts w:ascii="Times New Roman" w:eastAsia="Calibri" w:hAnsi="Times New Roman" w:cs="Times New Roman"/>
          <w:sz w:val="22"/>
          <w:szCs w:val="21"/>
          <w:lang w:eastAsia="en-US"/>
        </w:rPr>
        <w:t xml:space="preserve"> - Государственное казенное учреждение «Управление капитального строительства Чукотского автономного округа»;</w:t>
      </w:r>
    </w:p>
    <w:p w:rsidR="005F7A41" w:rsidRPr="006F6C03" w:rsidRDefault="005F7A41" w:rsidP="00BE1D34">
      <w:pPr>
        <w:widowControl/>
        <w:ind w:firstLine="0"/>
        <w:rPr>
          <w:rFonts w:ascii="Times New Roman" w:eastAsia="Calibri" w:hAnsi="Times New Roman" w:cs="Times New Roman"/>
          <w:sz w:val="22"/>
          <w:szCs w:val="21"/>
          <w:lang w:val="x-none" w:eastAsia="en-US"/>
        </w:rPr>
      </w:pPr>
      <w:r w:rsidRPr="006F6C03">
        <w:rPr>
          <w:rFonts w:ascii="Times New Roman" w:eastAsia="Calibri" w:hAnsi="Times New Roman" w:cs="Times New Roman"/>
          <w:sz w:val="22"/>
          <w:szCs w:val="21"/>
          <w:lang w:eastAsia="en-US"/>
        </w:rPr>
        <w:t xml:space="preserve">ЧИРОиПК - </w:t>
      </w:r>
      <w:r w:rsidR="00BE1D34" w:rsidRPr="006F6C03">
        <w:rPr>
          <w:rFonts w:eastAsiaTheme="minorHAnsi"/>
          <w:lang w:eastAsia="en-US"/>
        </w:rPr>
        <w:t xml:space="preserve">Государственное автономное учреждение дополнительного профессионального образования Чукотского автономного округа </w:t>
      </w:r>
      <w:r w:rsidRPr="006F6C03">
        <w:rPr>
          <w:rFonts w:ascii="Times New Roman" w:eastAsia="Calibri" w:hAnsi="Times New Roman" w:cs="Times New Roman"/>
          <w:sz w:val="22"/>
          <w:szCs w:val="21"/>
          <w:lang w:val="x-none" w:eastAsia="en-US"/>
        </w:rPr>
        <w:t xml:space="preserve"> «Чукотский институт развития образования и повышения квалификации»; </w:t>
      </w:r>
    </w:p>
    <w:p w:rsidR="005F7A41" w:rsidRPr="006F6C03" w:rsidRDefault="005F7A41" w:rsidP="00BE1D34">
      <w:pPr>
        <w:widowControl/>
        <w:ind w:firstLine="0"/>
        <w:rPr>
          <w:rFonts w:ascii="Times New Roman" w:eastAsia="Calibri" w:hAnsi="Times New Roman" w:cs="Times New Roman"/>
          <w:sz w:val="22"/>
          <w:szCs w:val="21"/>
          <w:lang w:val="x-none" w:eastAsia="en-US"/>
        </w:rPr>
      </w:pPr>
      <w:r w:rsidRPr="006F6C03">
        <w:rPr>
          <w:rFonts w:ascii="Times New Roman" w:eastAsia="Calibri" w:hAnsi="Times New Roman" w:cs="Times New Roman"/>
          <w:sz w:val="22"/>
          <w:szCs w:val="21"/>
          <w:lang w:eastAsia="en-US"/>
        </w:rPr>
        <w:t xml:space="preserve">ЧОПЛ - </w:t>
      </w:r>
      <w:r w:rsidR="00BE1D34" w:rsidRPr="006F6C0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Государственное автономное общеобразовательное учреждение Чукотского автономного округа </w:t>
      </w:r>
      <w:r w:rsidRPr="006F6C03">
        <w:rPr>
          <w:rFonts w:ascii="Times New Roman" w:eastAsia="Calibri" w:hAnsi="Times New Roman" w:cs="Times New Roman"/>
          <w:sz w:val="22"/>
          <w:szCs w:val="21"/>
          <w:lang w:val="x-none" w:eastAsia="en-US"/>
        </w:rPr>
        <w:t xml:space="preserve">«Чукотский окружной профильный лицей; </w:t>
      </w:r>
    </w:p>
    <w:p w:rsidR="005F7A41" w:rsidRPr="006F6C03" w:rsidRDefault="005F7A41" w:rsidP="00BE1D34">
      <w:pPr>
        <w:widowControl/>
        <w:ind w:firstLine="0"/>
        <w:rPr>
          <w:rFonts w:ascii="Times New Roman" w:eastAsia="Calibri" w:hAnsi="Times New Roman" w:cs="Times New Roman"/>
          <w:sz w:val="22"/>
          <w:szCs w:val="21"/>
          <w:lang w:val="x-none" w:eastAsia="en-US"/>
        </w:rPr>
      </w:pPr>
      <w:r w:rsidRPr="006F6C03">
        <w:rPr>
          <w:rFonts w:ascii="Times New Roman" w:eastAsia="Calibri" w:hAnsi="Times New Roman" w:cs="Times New Roman"/>
          <w:sz w:val="22"/>
          <w:szCs w:val="21"/>
          <w:lang w:eastAsia="en-US"/>
        </w:rPr>
        <w:t xml:space="preserve">ЧСВТ п.Провидения - </w:t>
      </w:r>
      <w:r w:rsidR="00BE1D34" w:rsidRPr="006F6C0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Государственное автономное профессиональное образовательное учреждение Чукотского автономного округа </w:t>
      </w:r>
      <w:r w:rsidRPr="006F6C03">
        <w:rPr>
          <w:rFonts w:ascii="Times New Roman" w:eastAsia="Calibri" w:hAnsi="Times New Roman" w:cs="Times New Roman"/>
          <w:sz w:val="22"/>
          <w:szCs w:val="21"/>
          <w:lang w:val="x-none" w:eastAsia="en-US"/>
        </w:rPr>
        <w:t xml:space="preserve">«Чукотский северо-восточный техникум поселка Провидения»; </w:t>
      </w:r>
    </w:p>
    <w:p w:rsidR="005F7A41" w:rsidRPr="006F6C03" w:rsidRDefault="005F7A41" w:rsidP="005F7A41">
      <w:pPr>
        <w:widowControl/>
        <w:tabs>
          <w:tab w:val="left" w:pos="993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1"/>
          <w:lang w:val="x-none" w:eastAsia="en-US"/>
        </w:rPr>
      </w:pPr>
      <w:r w:rsidRPr="006F6C03">
        <w:rPr>
          <w:rFonts w:ascii="Times New Roman" w:eastAsia="Calibri" w:hAnsi="Times New Roman" w:cs="Times New Roman"/>
          <w:sz w:val="22"/>
          <w:szCs w:val="21"/>
          <w:lang w:eastAsia="en-US"/>
        </w:rPr>
        <w:t xml:space="preserve">ЧСЗТ г.Билибино - </w:t>
      </w:r>
      <w:r w:rsidR="00BE1D34" w:rsidRPr="006F6C03">
        <w:rPr>
          <w:rFonts w:ascii="Times New Roman" w:eastAsiaTheme="minorHAnsi" w:hAnsi="Times New Roman" w:cs="Times New Roman"/>
          <w:sz w:val="22"/>
          <w:szCs w:val="22"/>
          <w:lang w:eastAsia="en-US"/>
        </w:rPr>
        <w:t>Государственное автономное профессиональное образовательное учреждение Чукотского автономного округа</w:t>
      </w:r>
      <w:r w:rsidRPr="006F6C03">
        <w:rPr>
          <w:rFonts w:ascii="Times New Roman" w:eastAsia="Calibri" w:hAnsi="Times New Roman" w:cs="Times New Roman"/>
          <w:sz w:val="22"/>
          <w:szCs w:val="21"/>
          <w:lang w:val="x-none" w:eastAsia="en-US"/>
        </w:rPr>
        <w:t xml:space="preserve"> «Чукотский северо-западный техникум города Билибино»; </w:t>
      </w:r>
    </w:p>
    <w:p w:rsidR="005F7A41" w:rsidRPr="006F6C03" w:rsidRDefault="005F7A41" w:rsidP="005F7A41">
      <w:pPr>
        <w:widowControl/>
        <w:tabs>
          <w:tab w:val="left" w:pos="993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1"/>
          <w:lang w:eastAsia="en-US"/>
        </w:rPr>
      </w:pPr>
      <w:r w:rsidRPr="006F6C03">
        <w:rPr>
          <w:rFonts w:ascii="Times New Roman" w:eastAsia="Calibri" w:hAnsi="Times New Roman" w:cs="Times New Roman"/>
          <w:sz w:val="22"/>
          <w:szCs w:val="21"/>
          <w:lang w:eastAsia="en-US"/>
        </w:rPr>
        <w:t xml:space="preserve">ЧПТ п.Эгвекинот - </w:t>
      </w:r>
      <w:r w:rsidR="00BE1D34" w:rsidRPr="006F6C03">
        <w:rPr>
          <w:rFonts w:ascii="Times New Roman" w:eastAsiaTheme="minorHAnsi" w:hAnsi="Times New Roman" w:cs="Times New Roman"/>
          <w:sz w:val="22"/>
          <w:szCs w:val="22"/>
          <w:lang w:eastAsia="en-US"/>
        </w:rPr>
        <w:t>Государственное автономное профессиональное образовательное учреждение Чукотского автономного округа</w:t>
      </w:r>
      <w:r w:rsidRPr="006F6C03">
        <w:rPr>
          <w:rFonts w:ascii="Times New Roman" w:eastAsia="Calibri" w:hAnsi="Times New Roman" w:cs="Times New Roman"/>
          <w:sz w:val="22"/>
          <w:szCs w:val="21"/>
          <w:lang w:eastAsia="en-US"/>
        </w:rPr>
        <w:t xml:space="preserve"> «Чукотский полярный техникум поселка Эгвекинот»; </w:t>
      </w:r>
    </w:p>
    <w:p w:rsidR="005F7A41" w:rsidRPr="006F6C03" w:rsidRDefault="005F7A41" w:rsidP="005F7A41">
      <w:pPr>
        <w:widowControl/>
        <w:tabs>
          <w:tab w:val="left" w:pos="993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1"/>
          <w:lang w:eastAsia="en-US"/>
        </w:rPr>
      </w:pPr>
      <w:r w:rsidRPr="006F6C03">
        <w:rPr>
          <w:rFonts w:ascii="Times New Roman" w:eastAsia="Calibri" w:hAnsi="Times New Roman" w:cs="Times New Roman"/>
          <w:sz w:val="22"/>
          <w:szCs w:val="21"/>
          <w:lang w:eastAsia="en-US"/>
        </w:rPr>
        <w:t xml:space="preserve">ЧМК - </w:t>
      </w:r>
      <w:r w:rsidR="00BE1D34" w:rsidRPr="006F6C03">
        <w:rPr>
          <w:rFonts w:ascii="Times New Roman" w:eastAsiaTheme="minorHAnsi" w:hAnsi="Times New Roman" w:cs="Times New Roman"/>
          <w:sz w:val="22"/>
          <w:szCs w:val="22"/>
          <w:lang w:eastAsia="en-US"/>
        </w:rPr>
        <w:t>Государственное автономное профессиональное образовательное учреждение Чукотского автономного округа</w:t>
      </w:r>
      <w:r w:rsidRPr="006F6C03">
        <w:rPr>
          <w:rFonts w:ascii="Times New Roman" w:eastAsia="Calibri" w:hAnsi="Times New Roman" w:cs="Times New Roman"/>
          <w:sz w:val="22"/>
          <w:szCs w:val="21"/>
          <w:lang w:eastAsia="en-US"/>
        </w:rPr>
        <w:t xml:space="preserve"> «Чукотский многопрофильный колледж»; </w:t>
      </w:r>
    </w:p>
    <w:p w:rsidR="00716B51" w:rsidRPr="006F6C03" w:rsidRDefault="005F7A41" w:rsidP="005F7A4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C03">
        <w:rPr>
          <w:rFonts w:eastAsia="Calibri"/>
          <w:sz w:val="22"/>
          <w:szCs w:val="21"/>
          <w:lang w:eastAsia="en-US"/>
        </w:rPr>
        <w:t>ОМСУ – органы местного самоуправления.».</w:t>
      </w:r>
    </w:p>
    <w:p w:rsidR="00716B51" w:rsidRPr="006F6C03" w:rsidRDefault="00716B51" w:rsidP="00B764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16B51" w:rsidRPr="006F6C03" w:rsidRDefault="00716B51" w:rsidP="00B764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716B51" w:rsidRPr="006F6C03" w:rsidSect="00716B51">
          <w:pgSz w:w="16838" w:h="11906" w:orient="landscape"/>
          <w:pgMar w:top="1701" w:right="567" w:bottom="851" w:left="1134" w:header="397" w:footer="397" w:gutter="0"/>
          <w:cols w:space="720"/>
          <w:docGrid w:linePitch="326"/>
        </w:sectPr>
      </w:pPr>
    </w:p>
    <w:p w:rsidR="001765F2" w:rsidRPr="006F6C03" w:rsidRDefault="005F7A41" w:rsidP="00B764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3</w:t>
      </w:r>
      <w:r w:rsidR="00C15443" w:rsidRPr="006F6C03">
        <w:rPr>
          <w:sz w:val="28"/>
          <w:szCs w:val="28"/>
        </w:rPr>
        <w:t xml:space="preserve">) </w:t>
      </w:r>
      <w:r w:rsidR="001765F2" w:rsidRPr="006F6C03">
        <w:rPr>
          <w:sz w:val="28"/>
          <w:szCs w:val="28"/>
        </w:rPr>
        <w:t xml:space="preserve">в приложении </w:t>
      </w:r>
      <w:r w:rsidR="00E07D49" w:rsidRPr="006F6C03">
        <w:rPr>
          <w:sz w:val="28"/>
          <w:szCs w:val="28"/>
        </w:rPr>
        <w:t>2</w:t>
      </w:r>
      <w:r w:rsidR="001765F2" w:rsidRPr="006F6C03">
        <w:rPr>
          <w:sz w:val="28"/>
          <w:szCs w:val="28"/>
        </w:rPr>
        <w:t>:</w:t>
      </w:r>
    </w:p>
    <w:p w:rsidR="001765F2" w:rsidRPr="006F6C03" w:rsidRDefault="001765F2" w:rsidP="00B764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2068F5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E07D49" w:rsidRPr="006F6C03" w:rsidRDefault="001765F2" w:rsidP="002068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</w:t>
      </w:r>
      <w:r w:rsidR="00A3788A" w:rsidRPr="006F6C03">
        <w:rPr>
          <w:sz w:val="28"/>
          <w:szCs w:val="28"/>
        </w:rPr>
        <w:t xml:space="preserve">муниципальных районов, городских и муниципальных округов </w:t>
      </w:r>
      <w:r w:rsidRPr="006F6C03">
        <w:rPr>
          <w:sz w:val="28"/>
          <w:szCs w:val="28"/>
        </w:rPr>
        <w:t xml:space="preserve">Чукотского автономного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(далее соответственно - </w:t>
      </w:r>
      <w:r w:rsidR="00E07D49" w:rsidRPr="006F6C03">
        <w:rPr>
          <w:sz w:val="28"/>
          <w:szCs w:val="28"/>
        </w:rPr>
        <w:t>Субсидия, мероприятие, деятельность советника по воспитанию, муниципальные образования</w:t>
      </w:r>
      <w:r w:rsidR="00A3788A" w:rsidRPr="006F6C03">
        <w:rPr>
          <w:sz w:val="28"/>
          <w:szCs w:val="28"/>
        </w:rPr>
        <w:t>).»;</w:t>
      </w:r>
    </w:p>
    <w:p w:rsidR="00234BDC" w:rsidRPr="006F6C03" w:rsidRDefault="002068F5" w:rsidP="002068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</w:t>
      </w:r>
      <w:r w:rsidR="00BF242E" w:rsidRPr="006F6C03">
        <w:rPr>
          <w:sz w:val="28"/>
          <w:szCs w:val="28"/>
        </w:rPr>
        <w:t>ункт 2.8</w:t>
      </w:r>
      <w:r w:rsidR="00DF7789" w:rsidRPr="006F6C03">
        <w:rPr>
          <w:sz w:val="28"/>
          <w:szCs w:val="28"/>
        </w:rPr>
        <w:t>,</w:t>
      </w:r>
      <w:r w:rsidR="00944328" w:rsidRPr="006F6C03">
        <w:rPr>
          <w:sz w:val="28"/>
          <w:szCs w:val="28"/>
        </w:rPr>
        <w:t xml:space="preserve"> </w:t>
      </w:r>
      <w:r w:rsidR="00D34B85" w:rsidRPr="006F6C03">
        <w:rPr>
          <w:sz w:val="28"/>
          <w:szCs w:val="28"/>
        </w:rPr>
        <w:t>2.9</w:t>
      </w:r>
      <w:r w:rsidR="00BF242E" w:rsidRPr="006F6C03">
        <w:rPr>
          <w:sz w:val="28"/>
          <w:szCs w:val="28"/>
        </w:rPr>
        <w:t xml:space="preserve"> раздела 2 «</w:t>
      </w:r>
      <w:r w:rsidR="00234BDC" w:rsidRPr="006F6C03">
        <w:rPr>
          <w:sz w:val="28"/>
          <w:szCs w:val="28"/>
        </w:rPr>
        <w:t>Условия и порядок предоставления Субсидии</w:t>
      </w:r>
      <w:r w:rsidRPr="006F6C03">
        <w:rPr>
          <w:sz w:val="28"/>
          <w:szCs w:val="28"/>
        </w:rPr>
        <w:t>» изложить в следующей редакции:</w:t>
      </w:r>
    </w:p>
    <w:p w:rsidR="00C87D5B" w:rsidRPr="006F6C03" w:rsidRDefault="002068F5" w:rsidP="002068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</w:t>
      </w:r>
      <w:r w:rsidR="00C87D5B" w:rsidRPr="006F6C03">
        <w:rPr>
          <w:sz w:val="28"/>
          <w:szCs w:val="28"/>
        </w:rPr>
        <w:t>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C87D5B" w:rsidRPr="006F6C03" w:rsidRDefault="00C87D5B" w:rsidP="002068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Перечисление Субсидии осуществляется на основании</w:t>
      </w:r>
      <w:r w:rsidR="00BF242E" w:rsidRPr="006F6C03">
        <w:rPr>
          <w:sz w:val="28"/>
          <w:szCs w:val="28"/>
        </w:rPr>
        <w:t xml:space="preserve"> заявки</w:t>
      </w:r>
      <w:r w:rsidRPr="006F6C03">
        <w:rPr>
          <w:sz w:val="28"/>
          <w:szCs w:val="28"/>
        </w:rPr>
        <w:t xml:space="preserve"> Получателя о предоставлении Субсидии </w:t>
      </w:r>
      <w:r w:rsidR="00BF242E" w:rsidRPr="006F6C03">
        <w:rPr>
          <w:sz w:val="28"/>
          <w:szCs w:val="28"/>
        </w:rPr>
        <w:t>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</w:t>
      </w:r>
      <w:r w:rsidRPr="006F6C03">
        <w:rPr>
          <w:sz w:val="28"/>
          <w:szCs w:val="28"/>
        </w:rPr>
        <w:t>, представляем</w:t>
      </w:r>
      <w:r w:rsidR="00BF242E" w:rsidRPr="006F6C03">
        <w:rPr>
          <w:sz w:val="28"/>
          <w:szCs w:val="28"/>
        </w:rPr>
        <w:t>ых</w:t>
      </w:r>
      <w:r w:rsidRPr="006F6C03">
        <w:rPr>
          <w:sz w:val="28"/>
          <w:szCs w:val="28"/>
        </w:rPr>
        <w:t xml:space="preserve"> в Департамент</w:t>
      </w:r>
      <w:r w:rsidR="00BF242E" w:rsidRPr="006F6C03">
        <w:rPr>
          <w:sz w:val="28"/>
          <w:szCs w:val="28"/>
        </w:rPr>
        <w:t xml:space="preserve"> (далее – документы)</w:t>
      </w:r>
      <w:r w:rsidRPr="006F6C03">
        <w:rPr>
          <w:sz w:val="28"/>
          <w:szCs w:val="28"/>
        </w:rPr>
        <w:t xml:space="preserve">. </w:t>
      </w:r>
    </w:p>
    <w:p w:rsidR="00C87D5B" w:rsidRPr="006F6C03" w:rsidRDefault="00C87D5B" w:rsidP="002068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</w:t>
      </w:r>
      <w:r w:rsidR="008E26A8" w:rsidRPr="006F6C03">
        <w:rPr>
          <w:sz w:val="28"/>
          <w:szCs w:val="28"/>
        </w:rPr>
        <w:t>представления</w:t>
      </w:r>
      <w:r w:rsidRPr="006F6C03">
        <w:rPr>
          <w:sz w:val="28"/>
          <w:szCs w:val="28"/>
        </w:rPr>
        <w:t xml:space="preserve"> заявки </w:t>
      </w:r>
      <w:r w:rsidR="00BF242E" w:rsidRPr="006F6C03">
        <w:rPr>
          <w:sz w:val="28"/>
          <w:szCs w:val="28"/>
        </w:rPr>
        <w:t xml:space="preserve">Получателя о предоставлении Субсидии </w:t>
      </w:r>
      <w:r w:rsidRPr="006F6C03">
        <w:rPr>
          <w:sz w:val="28"/>
          <w:szCs w:val="28"/>
        </w:rPr>
        <w:t xml:space="preserve">устанавливаются Соглашением. </w:t>
      </w:r>
    </w:p>
    <w:p w:rsidR="00C87D5B" w:rsidRPr="006F6C03" w:rsidRDefault="00C87D5B" w:rsidP="002068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При наличии в представленн</w:t>
      </w:r>
      <w:r w:rsidR="00BF242E" w:rsidRPr="006F6C03">
        <w:rPr>
          <w:sz w:val="28"/>
          <w:szCs w:val="28"/>
        </w:rPr>
        <w:t>ых</w:t>
      </w:r>
      <w:r w:rsidRPr="006F6C03">
        <w:rPr>
          <w:sz w:val="28"/>
          <w:szCs w:val="28"/>
        </w:rPr>
        <w:t xml:space="preserve"> Получателем </w:t>
      </w:r>
      <w:r w:rsidR="00BF242E" w:rsidRPr="006F6C03">
        <w:rPr>
          <w:sz w:val="28"/>
          <w:szCs w:val="28"/>
        </w:rPr>
        <w:t>документах</w:t>
      </w:r>
      <w:r w:rsidRPr="006F6C03">
        <w:rPr>
          <w:sz w:val="28"/>
          <w:szCs w:val="28"/>
        </w:rPr>
        <w:t xml:space="preserve">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C87D5B" w:rsidRPr="006F6C03" w:rsidRDefault="00C87D5B" w:rsidP="002068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</w:t>
      </w:r>
      <w:r w:rsidR="00BF242E" w:rsidRPr="006F6C03">
        <w:rPr>
          <w:sz w:val="28"/>
          <w:szCs w:val="28"/>
        </w:rPr>
        <w:t>ые</w:t>
      </w:r>
      <w:r w:rsidRPr="006F6C03">
        <w:rPr>
          <w:sz w:val="28"/>
          <w:szCs w:val="28"/>
        </w:rPr>
        <w:t xml:space="preserve"> Получателем </w:t>
      </w:r>
      <w:r w:rsidR="00BF242E" w:rsidRPr="006F6C03">
        <w:rPr>
          <w:sz w:val="28"/>
          <w:szCs w:val="28"/>
        </w:rPr>
        <w:t>документы</w:t>
      </w:r>
      <w:r w:rsidRPr="006F6C03">
        <w:rPr>
          <w:sz w:val="28"/>
          <w:szCs w:val="28"/>
        </w:rPr>
        <w:t xml:space="preserve"> без исполнения.</w:t>
      </w:r>
    </w:p>
    <w:p w:rsidR="00D34B85" w:rsidRPr="006F6C03" w:rsidRDefault="00C87D5B" w:rsidP="002316A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Возврат </w:t>
      </w:r>
      <w:r w:rsidR="00BF242E" w:rsidRPr="006F6C03">
        <w:rPr>
          <w:sz w:val="28"/>
          <w:szCs w:val="28"/>
        </w:rPr>
        <w:t>документов</w:t>
      </w:r>
      <w:r w:rsidRPr="006F6C03">
        <w:rPr>
          <w:sz w:val="28"/>
          <w:szCs w:val="28"/>
        </w:rPr>
        <w:t xml:space="preserve"> в случаях, установленных настоящим пунктом, не препятствует повторному </w:t>
      </w:r>
      <w:r w:rsidR="00BF242E" w:rsidRPr="006F6C03">
        <w:rPr>
          <w:sz w:val="28"/>
          <w:szCs w:val="28"/>
        </w:rPr>
        <w:t xml:space="preserve">их </w:t>
      </w:r>
      <w:r w:rsidRPr="006F6C03">
        <w:rPr>
          <w:sz w:val="28"/>
          <w:szCs w:val="28"/>
        </w:rPr>
        <w:t xml:space="preserve">представлению в случае устранения причин </w:t>
      </w:r>
      <w:r w:rsidR="00BF242E" w:rsidRPr="006F6C03">
        <w:rPr>
          <w:sz w:val="28"/>
          <w:szCs w:val="28"/>
        </w:rPr>
        <w:t>их</w:t>
      </w:r>
      <w:r w:rsidRPr="006F6C03">
        <w:rPr>
          <w:sz w:val="28"/>
          <w:szCs w:val="28"/>
        </w:rPr>
        <w:t xml:space="preserve"> возврата.</w:t>
      </w:r>
    </w:p>
    <w:p w:rsidR="00C87D5B" w:rsidRPr="006F6C03" w:rsidRDefault="00D34B85" w:rsidP="002316A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Hlk222319060"/>
      <w:r w:rsidRPr="006F6C03">
        <w:rPr>
          <w:sz w:val="28"/>
          <w:szCs w:val="28"/>
        </w:rPr>
        <w:t>2.9. Департамент в течение пяти рабочих дней со дня получения заявки Получателя о предоставлении Субсидии проверяет ее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</w:t>
      </w:r>
      <w:r w:rsidR="002316A5" w:rsidRPr="006F6C03">
        <w:rPr>
          <w:sz w:val="28"/>
          <w:szCs w:val="28"/>
        </w:rPr>
        <w:t>»;</w:t>
      </w:r>
    </w:p>
    <w:bookmarkEnd w:id="0"/>
    <w:p w:rsidR="001765F2" w:rsidRPr="006F6C03" w:rsidRDefault="005F7A41" w:rsidP="00B764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4</w:t>
      </w:r>
      <w:r w:rsidR="00E07D49" w:rsidRPr="006F6C03">
        <w:rPr>
          <w:sz w:val="28"/>
          <w:szCs w:val="28"/>
        </w:rPr>
        <w:t>) в приложении 3:</w:t>
      </w:r>
    </w:p>
    <w:p w:rsidR="00E07D49" w:rsidRPr="006F6C03" w:rsidRDefault="00E07D49" w:rsidP="00E07D4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2316A5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E07D49" w:rsidRPr="006F6C03" w:rsidRDefault="00E07D49" w:rsidP="002316A5">
      <w:pPr>
        <w:widowControl/>
        <w:autoSpaceDE/>
        <w:autoSpaceDN/>
        <w:adjustRightInd/>
        <w:spacing w:line="288" w:lineRule="atLeast"/>
        <w:ind w:firstLine="709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</w:t>
      </w:r>
      <w:r w:rsidR="00A3788A" w:rsidRPr="006F6C03">
        <w:rPr>
          <w:rFonts w:ascii="Times New Roman" w:hAnsi="Times New Roman" w:cs="Times New Roman"/>
          <w:sz w:val="28"/>
          <w:szCs w:val="28"/>
        </w:rPr>
        <w:t xml:space="preserve">муниципальных районов, городских и муниципальных округов </w:t>
      </w:r>
      <w:r w:rsidRPr="006F6C03">
        <w:rPr>
          <w:sz w:val="28"/>
          <w:szCs w:val="28"/>
        </w:rPr>
        <w:t xml:space="preserve">Чукотского автономного округа на выполнение ремонтных работ в образовательных организациях (далее соответственно - </w:t>
      </w:r>
      <w:r w:rsidR="00F53CE6" w:rsidRPr="006F6C03">
        <w:rPr>
          <w:sz w:val="28"/>
          <w:szCs w:val="28"/>
        </w:rPr>
        <w:t>Субсидия, мероприятие, проведение ремонтных работ, муниципальные образования</w:t>
      </w:r>
      <w:r w:rsidRPr="006F6C03">
        <w:rPr>
          <w:sz w:val="28"/>
          <w:szCs w:val="28"/>
        </w:rPr>
        <w:t>).»;</w:t>
      </w:r>
    </w:p>
    <w:p w:rsidR="00E65FF2" w:rsidRPr="006F6C03" w:rsidRDefault="00E65FF2" w:rsidP="00E65F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</w:t>
      </w:r>
      <w:r w:rsidR="000724E3" w:rsidRPr="006F6C03">
        <w:rPr>
          <w:sz w:val="28"/>
          <w:szCs w:val="28"/>
        </w:rPr>
        <w:t>ы</w:t>
      </w:r>
      <w:r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="000724E3" w:rsidRPr="006F6C03">
        <w:rPr>
          <w:sz w:val="28"/>
          <w:szCs w:val="28"/>
        </w:rPr>
        <w:t>2.9</w:t>
      </w:r>
      <w:r w:rsidRPr="006F6C03">
        <w:rPr>
          <w:sz w:val="28"/>
          <w:szCs w:val="28"/>
        </w:rPr>
        <w:t xml:space="preserve"> раздела 2 «Условия и порядок предоставления Субсидии» изложить в следующей редакции:</w:t>
      </w:r>
    </w:p>
    <w:p w:rsidR="00E65FF2" w:rsidRPr="006F6C03" w:rsidRDefault="00E65FF2" w:rsidP="00E65F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E65FF2" w:rsidRPr="006F6C03" w:rsidRDefault="00E65FF2" w:rsidP="00E65F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образования), представляемых в Департамент (далее – документы). </w:t>
      </w:r>
    </w:p>
    <w:p w:rsidR="00E65FF2" w:rsidRPr="006F6C03" w:rsidRDefault="00E65FF2" w:rsidP="00E65F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</w:t>
      </w:r>
      <w:r w:rsidR="008E26A8" w:rsidRPr="006F6C03">
        <w:rPr>
          <w:sz w:val="28"/>
          <w:szCs w:val="28"/>
        </w:rPr>
        <w:t>представления</w:t>
      </w:r>
      <w:r w:rsidRPr="006F6C03">
        <w:rPr>
          <w:sz w:val="28"/>
          <w:szCs w:val="28"/>
        </w:rPr>
        <w:t xml:space="preserve"> заявки Получателя о предоставлении Субсидии устанавливаются Соглашением. </w:t>
      </w:r>
    </w:p>
    <w:p w:rsidR="00E65FF2" w:rsidRPr="006F6C03" w:rsidRDefault="00E65FF2" w:rsidP="00E65F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E65FF2" w:rsidRPr="006F6C03" w:rsidRDefault="00E65FF2" w:rsidP="00E65F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0724E3" w:rsidRPr="006F6C03" w:rsidRDefault="00E65FF2" w:rsidP="00E65F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0724E3" w:rsidRPr="006F6C03" w:rsidRDefault="000724E3" w:rsidP="000724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заявки Получателя о предоставлении Субсидии проверяет ее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округа.»;</w:t>
      </w:r>
    </w:p>
    <w:p w:rsidR="000629F8" w:rsidRPr="006F6C03" w:rsidRDefault="005F7A41" w:rsidP="000629F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5</w:t>
      </w:r>
      <w:r w:rsidR="00F53CE6" w:rsidRPr="006F6C03">
        <w:rPr>
          <w:sz w:val="28"/>
          <w:szCs w:val="28"/>
        </w:rPr>
        <w:t xml:space="preserve">) </w:t>
      </w:r>
      <w:r w:rsidR="000629F8" w:rsidRPr="006F6C03">
        <w:rPr>
          <w:sz w:val="28"/>
          <w:szCs w:val="28"/>
        </w:rPr>
        <w:t>в приложении 4:</w:t>
      </w:r>
    </w:p>
    <w:p w:rsidR="000629F8" w:rsidRPr="006F6C03" w:rsidRDefault="000629F8" w:rsidP="000629F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7F133F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0629F8" w:rsidRPr="006F6C03" w:rsidRDefault="000629F8" w:rsidP="00B752C2">
      <w:pPr>
        <w:widowControl/>
        <w:autoSpaceDE/>
        <w:autoSpaceDN/>
        <w:adjustRightInd/>
        <w:spacing w:line="288" w:lineRule="atLeast"/>
        <w:ind w:firstLine="540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</w:t>
      </w:r>
      <w:r w:rsidR="00B752C2" w:rsidRPr="006F6C03">
        <w:rPr>
          <w:rFonts w:ascii="Times New Roman" w:hAnsi="Times New Roman" w:cs="Times New Roman"/>
          <w:sz w:val="28"/>
          <w:szCs w:val="28"/>
        </w:rPr>
        <w:t>муниципальных районов, городских и муниципальных округов</w:t>
      </w:r>
      <w:r w:rsid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sz w:val="28"/>
          <w:szCs w:val="28"/>
        </w:rPr>
        <w:t>Чукотского автономного округа на материально-техническое обеспечение образовательных организаций (далее соответственно - Субсидия, мероприятие, приобретение оборудования и товарно-материальных ценностей, муниципальные образования).»;</w:t>
      </w:r>
    </w:p>
    <w:p w:rsidR="00E65FF2" w:rsidRPr="006F6C03" w:rsidRDefault="00E65FF2" w:rsidP="00E65F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</w:t>
      </w:r>
      <w:r w:rsidR="00BD2FBE" w:rsidRPr="006F6C03">
        <w:rPr>
          <w:sz w:val="28"/>
          <w:szCs w:val="28"/>
        </w:rPr>
        <w:t>ы</w:t>
      </w:r>
      <w:r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="00BD2FBE" w:rsidRPr="006F6C03">
        <w:rPr>
          <w:sz w:val="28"/>
          <w:szCs w:val="28"/>
        </w:rPr>
        <w:t>2.9</w:t>
      </w:r>
      <w:r w:rsidRPr="006F6C03">
        <w:rPr>
          <w:sz w:val="28"/>
          <w:szCs w:val="28"/>
        </w:rPr>
        <w:t xml:space="preserve"> раздела 2 «Условия и порядок предоставления Субсидии» изложить в следующей редакции:</w:t>
      </w:r>
    </w:p>
    <w:p w:rsidR="00E65FF2" w:rsidRPr="006F6C03" w:rsidRDefault="00E65FF2" w:rsidP="00E65F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E65FF2" w:rsidRPr="006F6C03" w:rsidRDefault="00E65FF2" w:rsidP="00E65F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</w:t>
      </w:r>
      <w:r w:rsidR="00373CB7" w:rsidRPr="006F6C03">
        <w:rPr>
          <w:sz w:val="28"/>
          <w:szCs w:val="28"/>
        </w:rPr>
        <w:t xml:space="preserve"> и копии муниципальных контрактов (договоров)</w:t>
      </w:r>
      <w:r w:rsidRPr="006F6C03">
        <w:rPr>
          <w:sz w:val="28"/>
          <w:szCs w:val="28"/>
        </w:rPr>
        <w:t xml:space="preserve">, представляемых в Департамент (далее – документы). </w:t>
      </w:r>
    </w:p>
    <w:p w:rsidR="00E65FF2" w:rsidRPr="006F6C03" w:rsidRDefault="00E65FF2" w:rsidP="00E65F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</w:t>
      </w:r>
      <w:r w:rsidR="008E26A8" w:rsidRPr="006F6C03">
        <w:rPr>
          <w:sz w:val="28"/>
          <w:szCs w:val="28"/>
        </w:rPr>
        <w:t>представления</w:t>
      </w:r>
      <w:r w:rsidRPr="006F6C03">
        <w:rPr>
          <w:sz w:val="28"/>
          <w:szCs w:val="28"/>
        </w:rPr>
        <w:t xml:space="preserve"> заявки Получателя о предоставлении Субсидии устанавливаются Соглашением. </w:t>
      </w:r>
    </w:p>
    <w:p w:rsidR="00E65FF2" w:rsidRPr="006F6C03" w:rsidRDefault="00E65FF2" w:rsidP="00E65F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E65FF2" w:rsidRPr="006F6C03" w:rsidRDefault="00E65FF2" w:rsidP="00E65F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BD2FBE" w:rsidRPr="006F6C03" w:rsidRDefault="00E65FF2" w:rsidP="00E65F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E65FF2" w:rsidRPr="006F6C03" w:rsidRDefault="00BD2FBE" w:rsidP="00E65F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_Hlk222319182"/>
      <w:r w:rsidRPr="006F6C03">
        <w:rPr>
          <w:sz w:val="28"/>
          <w:szCs w:val="28"/>
        </w:rPr>
        <w:t>2.9. Департамент в течение пяти рабочих дней со дня получения документов Получателя</w:t>
      </w:r>
      <w:r w:rsidR="00625600" w:rsidRPr="006F6C03">
        <w:rPr>
          <w:sz w:val="28"/>
          <w:szCs w:val="28"/>
        </w:rPr>
        <w:t>, указанных в пункте 2.8 настоящего раздела,</w:t>
      </w:r>
      <w:r w:rsidR="006F6C03">
        <w:rPr>
          <w:sz w:val="28"/>
          <w:szCs w:val="28"/>
        </w:rPr>
        <w:t xml:space="preserve"> проверяет </w:t>
      </w:r>
      <w:r w:rsidRPr="006F6C03">
        <w:rPr>
          <w:sz w:val="28"/>
          <w:szCs w:val="28"/>
        </w:rPr>
        <w:t>их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</w:t>
      </w:r>
      <w:r w:rsidR="00E65FF2" w:rsidRPr="006F6C03">
        <w:rPr>
          <w:sz w:val="28"/>
          <w:szCs w:val="28"/>
        </w:rPr>
        <w:t>»;</w:t>
      </w:r>
    </w:p>
    <w:bookmarkEnd w:id="1"/>
    <w:p w:rsidR="000C7BC0" w:rsidRPr="006F6C03" w:rsidRDefault="007C1712" w:rsidP="000C7BC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6</w:t>
      </w:r>
      <w:r w:rsidR="000C7BC0" w:rsidRPr="006F6C03">
        <w:rPr>
          <w:sz w:val="28"/>
          <w:szCs w:val="28"/>
        </w:rPr>
        <w:t>) в приложении 5:</w:t>
      </w:r>
    </w:p>
    <w:p w:rsidR="000C7BC0" w:rsidRPr="006F6C03" w:rsidRDefault="000C7BC0" w:rsidP="000C7BC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7F133F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0C7BC0" w:rsidRPr="006F6C03" w:rsidRDefault="000C7BC0" w:rsidP="00B752C2">
      <w:pPr>
        <w:widowControl/>
        <w:autoSpaceDE/>
        <w:autoSpaceDN/>
        <w:adjustRightInd/>
        <w:spacing w:line="288" w:lineRule="atLeast"/>
        <w:ind w:firstLine="540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</w:t>
      </w:r>
      <w:r w:rsidR="00B752C2" w:rsidRPr="006F6C03">
        <w:rPr>
          <w:rFonts w:ascii="Times New Roman" w:hAnsi="Times New Roman" w:cs="Times New Roman"/>
          <w:sz w:val="28"/>
          <w:szCs w:val="28"/>
        </w:rPr>
        <w:t xml:space="preserve">муниципальных районов, городских и муниципальных округов </w:t>
      </w:r>
      <w:r w:rsidRPr="006F6C03">
        <w:rPr>
          <w:sz w:val="28"/>
          <w:szCs w:val="28"/>
        </w:rPr>
        <w:t>Чукотского автономного округа на реализацию мероприятий по профессиональной ориентации лиц, обучающихся в общеобразовательных организациях Чукотского автономного округа (далее соответственно - Субсидия, мероприятие, мероприятия по профессиональной ориентации обучающихся, муниципальные образования).»;</w:t>
      </w:r>
    </w:p>
    <w:p w:rsidR="002E2DF4" w:rsidRPr="006F6C03" w:rsidRDefault="002E2DF4" w:rsidP="002E2D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</w:t>
      </w:r>
      <w:r w:rsidR="007A328A" w:rsidRPr="006F6C03">
        <w:rPr>
          <w:sz w:val="28"/>
          <w:szCs w:val="28"/>
        </w:rPr>
        <w:t>ы</w:t>
      </w:r>
      <w:r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="007A328A" w:rsidRPr="006F6C03">
        <w:rPr>
          <w:sz w:val="28"/>
          <w:szCs w:val="28"/>
        </w:rPr>
        <w:t>2.9</w:t>
      </w:r>
      <w:r w:rsidRPr="006F6C03">
        <w:rPr>
          <w:sz w:val="28"/>
          <w:szCs w:val="28"/>
        </w:rPr>
        <w:t xml:space="preserve"> раздела 2 «Условия и порядок предоставления Субсидии» изложить в следующей редакции:</w:t>
      </w:r>
    </w:p>
    <w:p w:rsidR="002E2DF4" w:rsidRPr="006F6C03" w:rsidRDefault="002E2DF4" w:rsidP="002E2D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2E2DF4" w:rsidRPr="006F6C03" w:rsidRDefault="002E2DF4" w:rsidP="002E2D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 и копии муниципальных контрактов (договоров), представляемых в Департамент (далее – документы). </w:t>
      </w:r>
    </w:p>
    <w:p w:rsidR="002E2DF4" w:rsidRPr="006F6C03" w:rsidRDefault="002E2DF4" w:rsidP="002E2D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</w:t>
      </w:r>
      <w:r w:rsidR="008E26A8" w:rsidRPr="006F6C03">
        <w:rPr>
          <w:sz w:val="28"/>
          <w:szCs w:val="28"/>
        </w:rPr>
        <w:t>представления</w:t>
      </w:r>
      <w:r w:rsidRPr="006F6C03">
        <w:rPr>
          <w:sz w:val="28"/>
          <w:szCs w:val="28"/>
        </w:rPr>
        <w:t xml:space="preserve"> заявки Получателя о предоставлении Субсидии устанавливаются Соглашением. </w:t>
      </w:r>
    </w:p>
    <w:p w:rsidR="002E2DF4" w:rsidRPr="006F6C03" w:rsidRDefault="002E2DF4" w:rsidP="002E2D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2E2DF4" w:rsidRPr="006F6C03" w:rsidRDefault="002E2DF4" w:rsidP="002E2D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7A328A" w:rsidRPr="006F6C03" w:rsidRDefault="002E2DF4" w:rsidP="002E2D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7A328A" w:rsidRPr="006F6C03" w:rsidRDefault="007A328A" w:rsidP="007A32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документов Получателя, указанных в пункте 2.</w:t>
      </w:r>
      <w:r w:rsidR="006F6C03">
        <w:rPr>
          <w:sz w:val="28"/>
          <w:szCs w:val="28"/>
        </w:rPr>
        <w:t>8 настоящего раздела, проверяет</w:t>
      </w:r>
      <w:r w:rsidRPr="006F6C03">
        <w:rPr>
          <w:sz w:val="28"/>
          <w:szCs w:val="28"/>
        </w:rPr>
        <w:t xml:space="preserve"> их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округа.»;</w:t>
      </w:r>
    </w:p>
    <w:p w:rsidR="00B24E6B" w:rsidRPr="006F6C03" w:rsidRDefault="007C1712" w:rsidP="00B24E6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7</w:t>
      </w:r>
      <w:r w:rsidR="00B24E6B" w:rsidRPr="006F6C03">
        <w:rPr>
          <w:sz w:val="28"/>
          <w:szCs w:val="28"/>
        </w:rPr>
        <w:t xml:space="preserve">) </w:t>
      </w:r>
      <w:bookmarkStart w:id="2" w:name="_Hlk222300624"/>
      <w:r w:rsidR="00B24E6B" w:rsidRPr="006F6C03">
        <w:rPr>
          <w:sz w:val="28"/>
          <w:szCs w:val="28"/>
        </w:rPr>
        <w:t>в приложении 6:</w:t>
      </w:r>
    </w:p>
    <w:p w:rsidR="00B24E6B" w:rsidRPr="006F6C03" w:rsidRDefault="00B24E6B" w:rsidP="00B24E6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7F133F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B24E6B" w:rsidRPr="006F6C03" w:rsidRDefault="00B24E6B" w:rsidP="00B752C2">
      <w:pPr>
        <w:widowControl/>
        <w:autoSpaceDE/>
        <w:autoSpaceDN/>
        <w:adjustRightInd/>
        <w:spacing w:line="288" w:lineRule="atLeast"/>
        <w:ind w:firstLine="540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</w:t>
      </w:r>
      <w:r w:rsidR="00B752C2" w:rsidRPr="006F6C03">
        <w:rPr>
          <w:rFonts w:ascii="Times New Roman" w:hAnsi="Times New Roman" w:cs="Times New Roman"/>
          <w:sz w:val="28"/>
          <w:szCs w:val="28"/>
        </w:rPr>
        <w:t xml:space="preserve">муниципальных районов, городских и муниципальных округов </w:t>
      </w:r>
      <w:r w:rsidRPr="006F6C03">
        <w:rPr>
          <w:sz w:val="28"/>
          <w:szCs w:val="28"/>
        </w:rPr>
        <w:t>Чукотского автономного округа на мероприятия по поддержке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(далее соответственно - Субсидия, мероприятие, поддержка туризма, краеведения, эколого-биологического воспитания, муниципальные образования, Получатели).»;</w:t>
      </w:r>
      <w:bookmarkEnd w:id="2"/>
    </w:p>
    <w:p w:rsidR="0015117B" w:rsidRPr="006F6C03" w:rsidRDefault="0015117B" w:rsidP="001511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</w:t>
      </w:r>
      <w:r w:rsidR="00ED2ECE" w:rsidRPr="006F6C03">
        <w:rPr>
          <w:sz w:val="28"/>
          <w:szCs w:val="28"/>
        </w:rPr>
        <w:t>ы</w:t>
      </w:r>
      <w:r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="00ED2ECE" w:rsidRPr="006F6C03">
        <w:rPr>
          <w:sz w:val="28"/>
          <w:szCs w:val="28"/>
        </w:rPr>
        <w:t>2.9</w:t>
      </w:r>
      <w:r w:rsidRPr="006F6C03">
        <w:rPr>
          <w:sz w:val="28"/>
          <w:szCs w:val="28"/>
        </w:rPr>
        <w:t xml:space="preserve"> раздела 2 «Условия и порядок предоставления Субсидии» изложить в следующей редакции:</w:t>
      </w:r>
    </w:p>
    <w:p w:rsidR="0015117B" w:rsidRPr="006F6C03" w:rsidRDefault="0015117B" w:rsidP="001511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15117B" w:rsidRPr="006F6C03" w:rsidRDefault="0015117B" w:rsidP="001511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 и копии муниципальных контрактов (договоров), представляемых в Департамент (далее – документы). </w:t>
      </w:r>
    </w:p>
    <w:p w:rsidR="0015117B" w:rsidRPr="006F6C03" w:rsidRDefault="0015117B" w:rsidP="001511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</w:t>
      </w:r>
      <w:r w:rsidR="008E26A8" w:rsidRPr="006F6C03">
        <w:rPr>
          <w:sz w:val="28"/>
          <w:szCs w:val="28"/>
        </w:rPr>
        <w:t>представления</w:t>
      </w:r>
      <w:r w:rsidRPr="006F6C03">
        <w:rPr>
          <w:sz w:val="28"/>
          <w:szCs w:val="28"/>
        </w:rPr>
        <w:t xml:space="preserve"> заявки Получателя о предоставлении Субсидии устанавливаются Соглашением. </w:t>
      </w:r>
    </w:p>
    <w:p w:rsidR="0015117B" w:rsidRPr="006F6C03" w:rsidRDefault="0015117B" w:rsidP="001511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15117B" w:rsidRPr="006F6C03" w:rsidRDefault="0015117B" w:rsidP="001511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ED2ECE" w:rsidRPr="006F6C03" w:rsidRDefault="0015117B" w:rsidP="001511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ED2ECE" w:rsidRPr="006F6C03" w:rsidRDefault="00ED2ECE" w:rsidP="00ED2E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документов Получателя, указанных в пункте 2.</w:t>
      </w:r>
      <w:r w:rsidR="006F6C03">
        <w:rPr>
          <w:sz w:val="28"/>
          <w:szCs w:val="28"/>
        </w:rPr>
        <w:t>8 настоящего раздела, проверяет</w:t>
      </w:r>
      <w:r w:rsidRPr="006F6C03">
        <w:rPr>
          <w:sz w:val="28"/>
          <w:szCs w:val="28"/>
        </w:rPr>
        <w:t xml:space="preserve"> их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округа.»;</w:t>
      </w:r>
    </w:p>
    <w:p w:rsidR="00BD5237" w:rsidRPr="006F6C03" w:rsidRDefault="007C1712" w:rsidP="00BD52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8</w:t>
      </w:r>
      <w:r w:rsidR="00BD5237" w:rsidRPr="006F6C03">
        <w:rPr>
          <w:sz w:val="28"/>
          <w:szCs w:val="28"/>
        </w:rPr>
        <w:t>) в приложении 7:</w:t>
      </w:r>
    </w:p>
    <w:p w:rsidR="00BD5237" w:rsidRPr="006F6C03" w:rsidRDefault="00BD5237" w:rsidP="00BD52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7F133F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0C7BC0" w:rsidRPr="006F6C03" w:rsidRDefault="00BD5237" w:rsidP="00B752C2">
      <w:pPr>
        <w:widowControl/>
        <w:autoSpaceDE/>
        <w:autoSpaceDN/>
        <w:adjustRightInd/>
        <w:spacing w:line="288" w:lineRule="atLeast"/>
        <w:ind w:firstLine="540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</w:t>
      </w:r>
      <w:r w:rsidR="00B752C2" w:rsidRPr="006F6C03">
        <w:rPr>
          <w:rFonts w:ascii="Times New Roman" w:hAnsi="Times New Roman" w:cs="Times New Roman"/>
          <w:sz w:val="28"/>
          <w:szCs w:val="28"/>
        </w:rPr>
        <w:t xml:space="preserve">муниципальных районов, городских и муниципальных округов </w:t>
      </w:r>
      <w:r w:rsidRPr="006F6C03">
        <w:rPr>
          <w:sz w:val="28"/>
          <w:szCs w:val="28"/>
        </w:rPr>
        <w:t xml:space="preserve">Чукотского автономного округа на </w:t>
      </w:r>
      <w:r w:rsidR="00380817" w:rsidRPr="006F6C03">
        <w:rPr>
          <w:sz w:val="28"/>
          <w:szCs w:val="28"/>
        </w:rPr>
        <w:t>обеспечение безопасности образовательных организаций (далее соответственно - Субсидия, мероприятие, муниципальные образования).</w:t>
      </w:r>
      <w:r w:rsidRPr="006F6C03">
        <w:rPr>
          <w:sz w:val="28"/>
          <w:szCs w:val="28"/>
        </w:rPr>
        <w:t>»;</w:t>
      </w:r>
    </w:p>
    <w:p w:rsidR="00AB5BCF" w:rsidRPr="006F6C03" w:rsidRDefault="00AB5BCF" w:rsidP="00AB5B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</w:t>
      </w:r>
      <w:r w:rsidR="002C0E80" w:rsidRPr="006F6C03">
        <w:rPr>
          <w:sz w:val="28"/>
          <w:szCs w:val="28"/>
        </w:rPr>
        <w:t>ы</w:t>
      </w:r>
      <w:r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="002C0E80" w:rsidRPr="006F6C03">
        <w:rPr>
          <w:sz w:val="28"/>
          <w:szCs w:val="28"/>
        </w:rPr>
        <w:t>2.9</w:t>
      </w:r>
      <w:r w:rsidRPr="006F6C03">
        <w:rPr>
          <w:sz w:val="28"/>
          <w:szCs w:val="28"/>
        </w:rPr>
        <w:t xml:space="preserve"> раздела 2 «Условия и порядок предоставления Субсидии» изложить в следующей редакции:</w:t>
      </w:r>
    </w:p>
    <w:p w:rsidR="00AB5BCF" w:rsidRPr="006F6C03" w:rsidRDefault="00AB5BCF" w:rsidP="00AB5B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AB5BCF" w:rsidRPr="006F6C03" w:rsidRDefault="00AB5BCF" w:rsidP="00AB5B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 и копии муниципальных контрактов (договоров), представляемых в Департамент (далее – документы). </w:t>
      </w:r>
    </w:p>
    <w:p w:rsidR="00AB5BCF" w:rsidRPr="006F6C03" w:rsidRDefault="00AB5BCF" w:rsidP="00AB5B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</w:t>
      </w:r>
      <w:r w:rsidR="008E26A8" w:rsidRPr="006F6C03">
        <w:rPr>
          <w:sz w:val="28"/>
          <w:szCs w:val="28"/>
        </w:rPr>
        <w:t>представления</w:t>
      </w:r>
      <w:r w:rsidRPr="006F6C03">
        <w:rPr>
          <w:sz w:val="28"/>
          <w:szCs w:val="28"/>
        </w:rPr>
        <w:t xml:space="preserve"> заявки Получателя о предоставлении Субсидии устанавливаются Соглашением. </w:t>
      </w:r>
    </w:p>
    <w:p w:rsidR="00AB5BCF" w:rsidRPr="006F6C03" w:rsidRDefault="00AB5BCF" w:rsidP="00AB5B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AB5BCF" w:rsidRPr="006F6C03" w:rsidRDefault="00AB5BCF" w:rsidP="00AB5B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2C0E80" w:rsidRPr="006F6C03" w:rsidRDefault="00AB5BCF" w:rsidP="00AB5B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2C0E80" w:rsidRPr="006F6C03" w:rsidRDefault="002C0E80" w:rsidP="002C0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документов Получателя, указанных в пункте 2.8</w:t>
      </w:r>
      <w:r w:rsidR="006F6C03">
        <w:rPr>
          <w:sz w:val="28"/>
          <w:szCs w:val="28"/>
        </w:rPr>
        <w:t xml:space="preserve"> настоящего раздела, проверяет </w:t>
      </w:r>
      <w:r w:rsidRPr="006F6C03">
        <w:rPr>
          <w:sz w:val="28"/>
          <w:szCs w:val="28"/>
        </w:rPr>
        <w:t>их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округа.»;</w:t>
      </w:r>
    </w:p>
    <w:p w:rsidR="00521A5A" w:rsidRPr="006F6C03" w:rsidRDefault="007C1712" w:rsidP="00521A5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9</w:t>
      </w:r>
      <w:r w:rsidR="00A21C1B" w:rsidRPr="006F6C03">
        <w:rPr>
          <w:sz w:val="28"/>
          <w:szCs w:val="28"/>
        </w:rPr>
        <w:t xml:space="preserve">) </w:t>
      </w:r>
      <w:r w:rsidR="00521A5A" w:rsidRPr="006F6C03">
        <w:rPr>
          <w:sz w:val="28"/>
          <w:szCs w:val="28"/>
        </w:rPr>
        <w:t>в приложении 8:</w:t>
      </w:r>
    </w:p>
    <w:p w:rsidR="00521A5A" w:rsidRPr="006F6C03" w:rsidRDefault="00521A5A" w:rsidP="00521A5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8A0D57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521A5A" w:rsidRPr="006F6C03" w:rsidRDefault="00521A5A" w:rsidP="00B752C2">
      <w:pPr>
        <w:widowControl/>
        <w:autoSpaceDE/>
        <w:autoSpaceDN/>
        <w:adjustRightInd/>
        <w:spacing w:line="288" w:lineRule="atLeast"/>
        <w:ind w:firstLine="540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</w:t>
      </w:r>
      <w:r w:rsidR="00B752C2" w:rsidRPr="006F6C03">
        <w:rPr>
          <w:rFonts w:ascii="Times New Roman" w:hAnsi="Times New Roman" w:cs="Times New Roman"/>
          <w:sz w:val="28"/>
          <w:szCs w:val="28"/>
        </w:rPr>
        <w:t xml:space="preserve">муниципальных районов, городских и муниципальных округов </w:t>
      </w:r>
      <w:r w:rsidRPr="006F6C03">
        <w:rPr>
          <w:sz w:val="28"/>
          <w:szCs w:val="28"/>
        </w:rPr>
        <w:t xml:space="preserve">Чукотского автономного округа на </w:t>
      </w:r>
      <w:r w:rsidR="00977E33" w:rsidRPr="006F6C03">
        <w:rPr>
          <w:sz w:val="28"/>
          <w:szCs w:val="28"/>
        </w:rPr>
        <w:t>создание в образовательных организациях условий для инклюзивного образования детей-инвалидов (далее соответственно - Субсидия, мероприятие, муниципальные образования).</w:t>
      </w:r>
      <w:r w:rsidRPr="006F6C03">
        <w:rPr>
          <w:sz w:val="28"/>
          <w:szCs w:val="28"/>
        </w:rPr>
        <w:t>»;</w:t>
      </w:r>
    </w:p>
    <w:p w:rsidR="00C72BB5" w:rsidRPr="006F6C03" w:rsidRDefault="00C72BB5" w:rsidP="00C72B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</w:t>
      </w:r>
      <w:r w:rsidR="002C0E80" w:rsidRPr="006F6C03">
        <w:rPr>
          <w:sz w:val="28"/>
          <w:szCs w:val="28"/>
        </w:rPr>
        <w:t>ы</w:t>
      </w:r>
      <w:r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="002C0E80" w:rsidRPr="006F6C03">
        <w:rPr>
          <w:sz w:val="28"/>
          <w:szCs w:val="28"/>
        </w:rPr>
        <w:t>2.9</w:t>
      </w:r>
      <w:r w:rsidRPr="006F6C03">
        <w:rPr>
          <w:sz w:val="28"/>
          <w:szCs w:val="28"/>
        </w:rPr>
        <w:t xml:space="preserve"> раздела 2 «Условия и порядок предоставления Субсидии» изложить в следующей редакции:</w:t>
      </w:r>
    </w:p>
    <w:p w:rsidR="00C72BB5" w:rsidRPr="006F6C03" w:rsidRDefault="00C72BB5" w:rsidP="00C72B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C72BB5" w:rsidRPr="006F6C03" w:rsidRDefault="00C72BB5" w:rsidP="00C72B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 и копии муниципальных контрактов (договоров), представляемых в Департамент (далее – документы). </w:t>
      </w:r>
    </w:p>
    <w:p w:rsidR="00C72BB5" w:rsidRPr="006F6C03" w:rsidRDefault="00C72BB5" w:rsidP="00C72B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</w:t>
      </w:r>
      <w:r w:rsidR="008E26A8" w:rsidRPr="006F6C03">
        <w:rPr>
          <w:sz w:val="28"/>
          <w:szCs w:val="28"/>
        </w:rPr>
        <w:t>представления</w:t>
      </w:r>
      <w:r w:rsidRPr="006F6C03">
        <w:rPr>
          <w:sz w:val="28"/>
          <w:szCs w:val="28"/>
        </w:rPr>
        <w:t xml:space="preserve"> заявки Получателя о предоставлении Субсидии устанавливаются Соглашением. </w:t>
      </w:r>
    </w:p>
    <w:p w:rsidR="00C72BB5" w:rsidRPr="006F6C03" w:rsidRDefault="00C72BB5" w:rsidP="00C72B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C72BB5" w:rsidRPr="006F6C03" w:rsidRDefault="00C72BB5" w:rsidP="00C72B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2C0E80" w:rsidRPr="006F6C03" w:rsidRDefault="00C72BB5" w:rsidP="00C72B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2C0E80" w:rsidRPr="006F6C03" w:rsidRDefault="002C0E80" w:rsidP="002C0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документов Получателя, указанных в пункте 2.8</w:t>
      </w:r>
      <w:r w:rsidR="006F6C03">
        <w:rPr>
          <w:sz w:val="28"/>
          <w:szCs w:val="28"/>
        </w:rPr>
        <w:t xml:space="preserve"> настоящего раздела, проверяет </w:t>
      </w:r>
      <w:r w:rsidRPr="006F6C03">
        <w:rPr>
          <w:sz w:val="28"/>
          <w:szCs w:val="28"/>
        </w:rPr>
        <w:t>их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округа.»;</w:t>
      </w:r>
    </w:p>
    <w:p w:rsidR="005D7845" w:rsidRPr="006F6C03" w:rsidRDefault="007C1712" w:rsidP="005D78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10</w:t>
      </w:r>
      <w:r w:rsidR="005D7845" w:rsidRPr="006F6C03">
        <w:rPr>
          <w:sz w:val="28"/>
          <w:szCs w:val="28"/>
        </w:rPr>
        <w:t xml:space="preserve">) в приложении </w:t>
      </w:r>
      <w:r w:rsidR="002E7788" w:rsidRPr="006F6C03">
        <w:rPr>
          <w:sz w:val="28"/>
          <w:szCs w:val="28"/>
        </w:rPr>
        <w:t>10</w:t>
      </w:r>
      <w:r w:rsidR="005D7845" w:rsidRPr="006F6C03">
        <w:rPr>
          <w:sz w:val="28"/>
          <w:szCs w:val="28"/>
        </w:rPr>
        <w:t>:</w:t>
      </w:r>
    </w:p>
    <w:p w:rsidR="005D7845" w:rsidRPr="006F6C03" w:rsidRDefault="005D7845" w:rsidP="005D78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8A0D57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5D7845" w:rsidRPr="006F6C03" w:rsidRDefault="005D7845" w:rsidP="00B752C2">
      <w:pPr>
        <w:widowControl/>
        <w:autoSpaceDE/>
        <w:autoSpaceDN/>
        <w:adjustRightInd/>
        <w:spacing w:line="288" w:lineRule="atLeast"/>
        <w:ind w:firstLine="540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</w:t>
      </w:r>
      <w:r w:rsidR="00B752C2" w:rsidRPr="006F6C03">
        <w:rPr>
          <w:rFonts w:ascii="Times New Roman" w:hAnsi="Times New Roman" w:cs="Times New Roman"/>
          <w:sz w:val="28"/>
          <w:szCs w:val="28"/>
        </w:rPr>
        <w:t xml:space="preserve">муниципальных районов, городских и муниципальных округов </w:t>
      </w:r>
      <w:r w:rsidRPr="006F6C03">
        <w:rPr>
          <w:sz w:val="28"/>
          <w:szCs w:val="28"/>
        </w:rPr>
        <w:t xml:space="preserve">Чукотского автономного округа на </w:t>
      </w:r>
      <w:r w:rsidR="002E7788" w:rsidRPr="006F6C03">
        <w:rPr>
          <w:sz w:val="28"/>
          <w:szCs w:val="28"/>
        </w:rPr>
        <w:t>организацию бесплатного горячего питания для обучающихся, получающих начальное общее образование в муниципальных образовательных организациях (далее соответственно - Субсидия, мероприятие, организация бесплатного горячего питания для обучающихся, осваивающих образовательные программы начального общего образования, муниципальные образования)</w:t>
      </w:r>
      <w:r w:rsidR="00111EFF" w:rsidRPr="006F6C03">
        <w:rPr>
          <w:sz w:val="28"/>
          <w:szCs w:val="28"/>
        </w:rPr>
        <w:t>.</w:t>
      </w:r>
      <w:r w:rsidRPr="006F6C03">
        <w:rPr>
          <w:sz w:val="28"/>
          <w:szCs w:val="28"/>
        </w:rPr>
        <w:t>»;</w:t>
      </w:r>
    </w:p>
    <w:p w:rsidR="00CA73A2" w:rsidRPr="006F6C03" w:rsidRDefault="00CA73A2" w:rsidP="00CA73A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</w:t>
      </w:r>
      <w:r w:rsidR="007E6C6F" w:rsidRPr="006F6C03">
        <w:rPr>
          <w:sz w:val="28"/>
          <w:szCs w:val="28"/>
        </w:rPr>
        <w:t>ы</w:t>
      </w:r>
      <w:r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="007E6C6F" w:rsidRPr="006F6C03">
        <w:rPr>
          <w:sz w:val="28"/>
          <w:szCs w:val="28"/>
        </w:rPr>
        <w:t>2.9</w:t>
      </w:r>
      <w:r w:rsidRPr="006F6C03">
        <w:rPr>
          <w:sz w:val="28"/>
          <w:szCs w:val="28"/>
        </w:rPr>
        <w:t xml:space="preserve"> раздела 2 «Условия и порядок предоставления Субсидии» изложить в следующей редакции:</w:t>
      </w:r>
    </w:p>
    <w:p w:rsidR="00CA73A2" w:rsidRPr="006F6C03" w:rsidRDefault="00CA73A2" w:rsidP="00CA73A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CA73A2" w:rsidRPr="006F6C03" w:rsidRDefault="00CA73A2" w:rsidP="00CA73A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образования), представляемых в Департамент (далее – документы). </w:t>
      </w:r>
    </w:p>
    <w:p w:rsidR="00CA73A2" w:rsidRPr="006F6C03" w:rsidRDefault="00CA73A2" w:rsidP="00CA73A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</w:t>
      </w:r>
      <w:r w:rsidR="008E26A8" w:rsidRPr="006F6C03">
        <w:rPr>
          <w:sz w:val="28"/>
          <w:szCs w:val="28"/>
        </w:rPr>
        <w:t>представления</w:t>
      </w:r>
      <w:r w:rsidRPr="006F6C03">
        <w:rPr>
          <w:sz w:val="28"/>
          <w:szCs w:val="28"/>
        </w:rPr>
        <w:t xml:space="preserve"> заявки Получателя о предоставлении Субсидии устанавливаются Соглашением. </w:t>
      </w:r>
    </w:p>
    <w:p w:rsidR="00CA73A2" w:rsidRPr="006F6C03" w:rsidRDefault="00CA73A2" w:rsidP="00CA73A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CA73A2" w:rsidRPr="006F6C03" w:rsidRDefault="00CA73A2" w:rsidP="00CA73A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7E6C6F" w:rsidRPr="006F6C03" w:rsidRDefault="00CA73A2" w:rsidP="00CA73A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7E6C6F" w:rsidRPr="006F6C03" w:rsidRDefault="007E6C6F" w:rsidP="007E6C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заявки Получателя о предоставлении Субсидии проверяет ее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округа.»;</w:t>
      </w:r>
    </w:p>
    <w:p w:rsidR="0053687C" w:rsidRPr="006F6C03" w:rsidRDefault="007C1712" w:rsidP="005368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11</w:t>
      </w:r>
      <w:r w:rsidR="0053687C" w:rsidRPr="006F6C03">
        <w:rPr>
          <w:sz w:val="28"/>
          <w:szCs w:val="28"/>
        </w:rPr>
        <w:t>) в приложении 11:</w:t>
      </w:r>
    </w:p>
    <w:p w:rsidR="0053687C" w:rsidRPr="006F6C03" w:rsidRDefault="0053687C" w:rsidP="005368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8A0D57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53687C" w:rsidRPr="006F6C03" w:rsidRDefault="0053687C" w:rsidP="005368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</w:t>
      </w:r>
      <w:r w:rsidR="00B752C2" w:rsidRPr="006F6C03">
        <w:rPr>
          <w:sz w:val="28"/>
          <w:szCs w:val="28"/>
        </w:rPr>
        <w:t xml:space="preserve">муниципальных районов, городских и муниципальных округов </w:t>
      </w:r>
      <w:r w:rsidRPr="006F6C03">
        <w:rPr>
          <w:sz w:val="28"/>
          <w:szCs w:val="28"/>
        </w:rPr>
        <w:t xml:space="preserve">Чукотского автономного округа на </w:t>
      </w:r>
      <w:r w:rsidR="00111EFF" w:rsidRPr="006F6C03">
        <w:rPr>
          <w:sz w:val="28"/>
          <w:szCs w:val="28"/>
        </w:rPr>
        <w:t>выплату специалистам муниципальных образовательных организаций денежной компенсации за наем (поднаем) жилых помещений (далее соответственно - денежная компенсация, Субсидия, мероприятие, муниципальные образования).</w:t>
      </w:r>
      <w:r w:rsidRPr="006F6C03">
        <w:rPr>
          <w:sz w:val="28"/>
          <w:szCs w:val="28"/>
        </w:rPr>
        <w:t>»;</w:t>
      </w:r>
    </w:p>
    <w:p w:rsidR="00565425" w:rsidRPr="006F6C03" w:rsidRDefault="00565425" w:rsidP="005654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</w:t>
      </w:r>
      <w:r w:rsidR="007E6C6F" w:rsidRPr="006F6C03">
        <w:rPr>
          <w:sz w:val="28"/>
          <w:szCs w:val="28"/>
        </w:rPr>
        <w:t>ы</w:t>
      </w:r>
      <w:r w:rsidR="007C1712"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="007E6C6F" w:rsidRPr="006F6C03">
        <w:rPr>
          <w:sz w:val="28"/>
          <w:szCs w:val="28"/>
        </w:rPr>
        <w:t xml:space="preserve">2.9 </w:t>
      </w:r>
      <w:r w:rsidRPr="006F6C03">
        <w:rPr>
          <w:sz w:val="28"/>
          <w:szCs w:val="28"/>
        </w:rPr>
        <w:t>раздела 2 «Условия и порядок предоставления Субсидии» изложить в следующей редакции:</w:t>
      </w:r>
    </w:p>
    <w:p w:rsidR="00565425" w:rsidRPr="006F6C03" w:rsidRDefault="00565425" w:rsidP="005654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565425" w:rsidRPr="006F6C03" w:rsidRDefault="00565425" w:rsidP="005654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образования), представляемых в Департамент (далее – документы). </w:t>
      </w:r>
    </w:p>
    <w:p w:rsidR="00565425" w:rsidRPr="006F6C03" w:rsidRDefault="00565425" w:rsidP="005654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</w:t>
      </w:r>
      <w:r w:rsidR="008E26A8" w:rsidRPr="006F6C03">
        <w:rPr>
          <w:sz w:val="28"/>
          <w:szCs w:val="28"/>
        </w:rPr>
        <w:t>представления</w:t>
      </w:r>
      <w:r w:rsidRPr="006F6C03">
        <w:rPr>
          <w:sz w:val="28"/>
          <w:szCs w:val="28"/>
        </w:rPr>
        <w:t xml:space="preserve"> заявки Получателя о предоставлении Субсидии устанавливаются Соглашением. </w:t>
      </w:r>
    </w:p>
    <w:p w:rsidR="00565425" w:rsidRPr="006F6C03" w:rsidRDefault="00565425" w:rsidP="005654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565425" w:rsidRPr="006F6C03" w:rsidRDefault="00565425" w:rsidP="005654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7E6C6F" w:rsidRPr="006F6C03" w:rsidRDefault="00565425" w:rsidP="005654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7E6C6F" w:rsidRPr="006F6C03" w:rsidRDefault="007E6C6F" w:rsidP="007860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заявки Получателя о предоставлении Субсидии проверяет ее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округа.»;</w:t>
      </w:r>
      <w:bookmarkStart w:id="3" w:name="_Hlk222302591"/>
    </w:p>
    <w:p w:rsidR="0078601F" w:rsidRPr="006F6C03" w:rsidRDefault="007C1712" w:rsidP="007860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12</w:t>
      </w:r>
      <w:r w:rsidR="0078601F" w:rsidRPr="006F6C03">
        <w:rPr>
          <w:sz w:val="28"/>
          <w:szCs w:val="28"/>
        </w:rPr>
        <w:t>) в приложении 12:</w:t>
      </w:r>
    </w:p>
    <w:p w:rsidR="0078601F" w:rsidRPr="006F6C03" w:rsidRDefault="0078601F" w:rsidP="007860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8A0D57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78601F" w:rsidRPr="006F6C03" w:rsidRDefault="0078601F" w:rsidP="007860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муниципальных районов, городских и муниципальных округов Чукотского автономного округа на </w:t>
      </w:r>
      <w:r w:rsidR="003501AE" w:rsidRPr="006F6C03">
        <w:rPr>
          <w:sz w:val="28"/>
          <w:szCs w:val="28"/>
        </w:rPr>
        <w:t>реализацию мероприятий по проведению оздоровительной кампании детей, находящихся в трудной жизненной ситуации (далее соответственно - Субсидия, мероприятие, проведение оздоровительной кампании детей, муниципальные образования).</w:t>
      </w:r>
      <w:r w:rsidRPr="006F6C03">
        <w:rPr>
          <w:sz w:val="28"/>
          <w:szCs w:val="28"/>
        </w:rPr>
        <w:t>»;</w:t>
      </w:r>
    </w:p>
    <w:p w:rsidR="005433EB" w:rsidRPr="006F6C03" w:rsidRDefault="005433EB" w:rsidP="005433E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</w:t>
      </w:r>
      <w:r w:rsidR="007E6C6F" w:rsidRPr="006F6C03">
        <w:rPr>
          <w:sz w:val="28"/>
          <w:szCs w:val="28"/>
        </w:rPr>
        <w:t>ы</w:t>
      </w:r>
      <w:r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="007E6C6F" w:rsidRPr="006F6C03">
        <w:rPr>
          <w:sz w:val="28"/>
          <w:szCs w:val="28"/>
        </w:rPr>
        <w:t>2.9</w:t>
      </w:r>
      <w:r w:rsidRPr="006F6C03">
        <w:rPr>
          <w:sz w:val="28"/>
          <w:szCs w:val="28"/>
        </w:rPr>
        <w:t xml:space="preserve"> раздела 2 «Условия и порядок предоставления Субсидии» изложить в следующей редакции:</w:t>
      </w:r>
    </w:p>
    <w:p w:rsidR="005433EB" w:rsidRPr="006F6C03" w:rsidRDefault="005433EB" w:rsidP="005433E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5433EB" w:rsidRPr="006F6C03" w:rsidRDefault="005433EB" w:rsidP="005433E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образования), представляемых в Департамент (далее – документы). </w:t>
      </w:r>
    </w:p>
    <w:p w:rsidR="005433EB" w:rsidRPr="006F6C03" w:rsidRDefault="005433EB" w:rsidP="005433E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</w:t>
      </w:r>
      <w:r w:rsidR="008E26A8" w:rsidRPr="006F6C03">
        <w:rPr>
          <w:sz w:val="28"/>
          <w:szCs w:val="28"/>
        </w:rPr>
        <w:t>представления</w:t>
      </w:r>
      <w:r w:rsidRPr="006F6C03">
        <w:rPr>
          <w:sz w:val="28"/>
          <w:szCs w:val="28"/>
        </w:rPr>
        <w:t xml:space="preserve"> заявки Получателя о предоставлении Субсидии устанавливаются Соглашением. </w:t>
      </w:r>
    </w:p>
    <w:p w:rsidR="005433EB" w:rsidRPr="006F6C03" w:rsidRDefault="005433EB" w:rsidP="005433E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5433EB" w:rsidRPr="006F6C03" w:rsidRDefault="005433EB" w:rsidP="005433E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7E6C6F" w:rsidRPr="006F6C03" w:rsidRDefault="005433EB" w:rsidP="005433E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7E6C6F" w:rsidRPr="006F6C03" w:rsidRDefault="007E6C6F" w:rsidP="007E6C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заявки Получателя о предоставлении Субсидии проверяет ее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округа.»;</w:t>
      </w:r>
    </w:p>
    <w:bookmarkEnd w:id="3"/>
    <w:p w:rsidR="007D6443" w:rsidRPr="006F6C03" w:rsidRDefault="007C1712" w:rsidP="007D644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13</w:t>
      </w:r>
      <w:r w:rsidR="007D6443" w:rsidRPr="006F6C03">
        <w:rPr>
          <w:sz w:val="28"/>
          <w:szCs w:val="28"/>
        </w:rPr>
        <w:t>) в приложении 13:</w:t>
      </w:r>
    </w:p>
    <w:p w:rsidR="007D6443" w:rsidRPr="006F6C03" w:rsidRDefault="007D6443" w:rsidP="007D644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8A0D57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7D6443" w:rsidRPr="006F6C03" w:rsidRDefault="007D6443" w:rsidP="007D644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муниципальных районов, городских и муниципальных округов Чукотского автономного округа на </w:t>
      </w:r>
      <w:r w:rsidR="008742D6" w:rsidRPr="006F6C03">
        <w:rPr>
          <w:sz w:val="28"/>
          <w:szCs w:val="28"/>
        </w:rPr>
        <w:t>реализацию мероприятий по поддержке творчества обучающихся инженерной направленности (далее соответственно - Субсидия, мероприятие, муниципальные образования).</w:t>
      </w:r>
      <w:r w:rsidRPr="006F6C03">
        <w:rPr>
          <w:sz w:val="28"/>
          <w:szCs w:val="28"/>
        </w:rPr>
        <w:t>»;</w:t>
      </w:r>
    </w:p>
    <w:p w:rsidR="00795DAF" w:rsidRPr="006F6C03" w:rsidRDefault="00795DAF" w:rsidP="00795D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</w:t>
      </w:r>
      <w:r w:rsidR="006921B2" w:rsidRPr="006F6C03">
        <w:rPr>
          <w:sz w:val="28"/>
          <w:szCs w:val="28"/>
        </w:rPr>
        <w:t>ы</w:t>
      </w:r>
      <w:r w:rsidR="007C1712"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="006921B2" w:rsidRPr="006F6C03">
        <w:rPr>
          <w:sz w:val="28"/>
          <w:szCs w:val="28"/>
        </w:rPr>
        <w:t xml:space="preserve">2.9 </w:t>
      </w:r>
      <w:r w:rsidRPr="006F6C03">
        <w:rPr>
          <w:sz w:val="28"/>
          <w:szCs w:val="28"/>
        </w:rPr>
        <w:t>раздела 2 «Условия и порядок предоставления Субсидии» изложить в следующей редакции:</w:t>
      </w:r>
    </w:p>
    <w:p w:rsidR="00795DAF" w:rsidRPr="006F6C03" w:rsidRDefault="00795DAF" w:rsidP="00795D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795DAF" w:rsidRPr="006F6C03" w:rsidRDefault="00795DAF" w:rsidP="00795D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образования), представляемых в Департамент (далее – документы). </w:t>
      </w:r>
    </w:p>
    <w:p w:rsidR="00795DAF" w:rsidRPr="006F6C03" w:rsidRDefault="00795DAF" w:rsidP="00795D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</w:t>
      </w:r>
      <w:r w:rsidR="008E26A8" w:rsidRPr="006F6C03">
        <w:rPr>
          <w:sz w:val="28"/>
          <w:szCs w:val="28"/>
        </w:rPr>
        <w:t>представления</w:t>
      </w:r>
      <w:r w:rsidRPr="006F6C03">
        <w:rPr>
          <w:sz w:val="28"/>
          <w:szCs w:val="28"/>
        </w:rPr>
        <w:t xml:space="preserve"> заявки Получателя о предоставлении Субсидии устанавливаются Соглашением. </w:t>
      </w:r>
    </w:p>
    <w:p w:rsidR="00795DAF" w:rsidRPr="006F6C03" w:rsidRDefault="00795DAF" w:rsidP="00795D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795DAF" w:rsidRPr="006F6C03" w:rsidRDefault="00795DAF" w:rsidP="00795D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795DAF" w:rsidRPr="006F6C03" w:rsidRDefault="00795DAF" w:rsidP="00795D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6921B2" w:rsidRPr="006F6C03" w:rsidRDefault="006921B2" w:rsidP="006921B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заявки Получателя о предоставлении Субсидии проверяет ее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округа.»;</w:t>
      </w:r>
    </w:p>
    <w:p w:rsidR="008742D6" w:rsidRPr="006F6C03" w:rsidRDefault="007C1712" w:rsidP="008742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14</w:t>
      </w:r>
      <w:r w:rsidR="008742D6" w:rsidRPr="006F6C03">
        <w:rPr>
          <w:sz w:val="28"/>
          <w:szCs w:val="28"/>
        </w:rPr>
        <w:t>) в приложении 14:</w:t>
      </w:r>
    </w:p>
    <w:p w:rsidR="008742D6" w:rsidRPr="006F6C03" w:rsidRDefault="008742D6" w:rsidP="008742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8A0D57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8742D6" w:rsidRPr="006F6C03" w:rsidRDefault="008742D6" w:rsidP="00FA4835">
      <w:pPr>
        <w:widowControl/>
        <w:autoSpaceDE/>
        <w:autoSpaceDN/>
        <w:adjustRightInd/>
        <w:spacing w:line="288" w:lineRule="atLeast"/>
        <w:ind w:firstLine="540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муниципальных районов, городских и муниципальных округов Чукотского автономного округа на </w:t>
      </w:r>
      <w:r w:rsidR="00FA4835" w:rsidRPr="006F6C03">
        <w:rPr>
          <w:sz w:val="28"/>
          <w:szCs w:val="28"/>
        </w:rPr>
        <w:t>реализацию мероприятий по обеспечению жильем молодых семей (далее соответственно - Субсидии, мероприятие, муниципальные образования).</w:t>
      </w:r>
      <w:r w:rsidRPr="006F6C03">
        <w:rPr>
          <w:sz w:val="28"/>
          <w:szCs w:val="28"/>
        </w:rPr>
        <w:t>»;</w:t>
      </w:r>
    </w:p>
    <w:p w:rsidR="00212488" w:rsidRPr="006F6C03" w:rsidRDefault="00212488" w:rsidP="0021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</w:t>
      </w:r>
      <w:r w:rsidR="006921B2" w:rsidRPr="006F6C03">
        <w:rPr>
          <w:sz w:val="28"/>
          <w:szCs w:val="28"/>
        </w:rPr>
        <w:t>ы</w:t>
      </w:r>
      <w:r w:rsidR="007C1712"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="006921B2" w:rsidRPr="006F6C03">
        <w:rPr>
          <w:sz w:val="28"/>
          <w:szCs w:val="28"/>
        </w:rPr>
        <w:t xml:space="preserve">2.9 </w:t>
      </w:r>
      <w:r w:rsidRPr="006F6C03">
        <w:rPr>
          <w:sz w:val="28"/>
          <w:szCs w:val="28"/>
        </w:rPr>
        <w:t>раздела 2 «Условия и порядок предоставления Субсидии» изложить в следующей редакции:</w:t>
      </w:r>
    </w:p>
    <w:p w:rsidR="00212488" w:rsidRPr="006F6C03" w:rsidRDefault="00212488" w:rsidP="0021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212488" w:rsidRPr="006F6C03" w:rsidRDefault="00212488" w:rsidP="0021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образования), представляемых в Департамент (далее – документы). </w:t>
      </w:r>
    </w:p>
    <w:p w:rsidR="00212488" w:rsidRPr="006F6C03" w:rsidRDefault="00212488" w:rsidP="0021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</w:t>
      </w:r>
      <w:r w:rsidR="008E26A8" w:rsidRPr="006F6C03">
        <w:rPr>
          <w:sz w:val="28"/>
          <w:szCs w:val="28"/>
        </w:rPr>
        <w:t>представления</w:t>
      </w:r>
      <w:r w:rsidRPr="006F6C03">
        <w:rPr>
          <w:sz w:val="28"/>
          <w:szCs w:val="28"/>
        </w:rPr>
        <w:t xml:space="preserve"> заявки Получателя о предоставлении Субсидии устанавливаются Соглашением. </w:t>
      </w:r>
    </w:p>
    <w:p w:rsidR="00212488" w:rsidRPr="006F6C03" w:rsidRDefault="00212488" w:rsidP="0021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212488" w:rsidRPr="006F6C03" w:rsidRDefault="00212488" w:rsidP="0021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212488" w:rsidRPr="006F6C03" w:rsidRDefault="00212488" w:rsidP="0021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6921B2" w:rsidRPr="006F6C03" w:rsidRDefault="006921B2" w:rsidP="006921B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заявки Получателя о предоставлении Субсидии проверяет ее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округа.»;</w:t>
      </w:r>
    </w:p>
    <w:p w:rsidR="003335C7" w:rsidRPr="006F6C03" w:rsidRDefault="007C1712" w:rsidP="003335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15</w:t>
      </w:r>
      <w:r w:rsidR="003335C7" w:rsidRPr="006F6C03">
        <w:rPr>
          <w:sz w:val="28"/>
          <w:szCs w:val="28"/>
        </w:rPr>
        <w:t>) в приложении 1</w:t>
      </w:r>
      <w:r w:rsidR="00531E27" w:rsidRPr="006F6C03">
        <w:rPr>
          <w:sz w:val="28"/>
          <w:szCs w:val="28"/>
        </w:rPr>
        <w:t>6</w:t>
      </w:r>
      <w:r w:rsidR="003335C7" w:rsidRPr="006F6C03">
        <w:rPr>
          <w:sz w:val="28"/>
          <w:szCs w:val="28"/>
        </w:rPr>
        <w:t>:</w:t>
      </w:r>
    </w:p>
    <w:p w:rsidR="003335C7" w:rsidRPr="006F6C03" w:rsidRDefault="003335C7" w:rsidP="003335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8A0D57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3335C7" w:rsidRPr="006F6C03" w:rsidRDefault="003335C7" w:rsidP="003335C7">
      <w:pPr>
        <w:widowControl/>
        <w:autoSpaceDE/>
        <w:autoSpaceDN/>
        <w:adjustRightInd/>
        <w:spacing w:line="288" w:lineRule="atLeast"/>
        <w:ind w:firstLine="540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муниципальных районов, городских и муниципальных округов Чукотского автономного округа на </w:t>
      </w:r>
      <w:r w:rsidR="00531E27" w:rsidRPr="006F6C03">
        <w:rPr>
          <w:sz w:val="28"/>
          <w:szCs w:val="28"/>
        </w:rPr>
        <w:t>компенсацию затрат проезда к месту обучения и обратно обучающимся в общеобразовательных организациях в пределах Чукотского автономного округа (далее соответственно - мероприятие, Субсидия, муниципальные образования).</w:t>
      </w:r>
      <w:r w:rsidRPr="006F6C03">
        <w:rPr>
          <w:sz w:val="28"/>
          <w:szCs w:val="28"/>
        </w:rPr>
        <w:t>»;</w:t>
      </w:r>
    </w:p>
    <w:p w:rsidR="00151AFE" w:rsidRPr="006F6C03" w:rsidRDefault="00151AFE" w:rsidP="00151AF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</w:t>
      </w:r>
      <w:r w:rsidR="004E4841" w:rsidRPr="006F6C03">
        <w:rPr>
          <w:sz w:val="28"/>
          <w:szCs w:val="28"/>
        </w:rPr>
        <w:t>ы</w:t>
      </w:r>
      <w:r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="004E4841" w:rsidRPr="006F6C03">
        <w:rPr>
          <w:sz w:val="28"/>
          <w:szCs w:val="28"/>
        </w:rPr>
        <w:t>2.9</w:t>
      </w:r>
      <w:r w:rsidRPr="006F6C03">
        <w:rPr>
          <w:sz w:val="28"/>
          <w:szCs w:val="28"/>
        </w:rPr>
        <w:t xml:space="preserve"> раздела 2 «Условия и порядок предоставления Субсидии» изложить в следующей редакции:</w:t>
      </w:r>
    </w:p>
    <w:p w:rsidR="00151AFE" w:rsidRPr="006F6C03" w:rsidRDefault="00151AFE" w:rsidP="00151AF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151AFE" w:rsidRPr="006F6C03" w:rsidRDefault="00151AFE" w:rsidP="00151AF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образования), представляемых в Департамент (далее – документы). </w:t>
      </w:r>
    </w:p>
    <w:p w:rsidR="00151AFE" w:rsidRPr="006F6C03" w:rsidRDefault="00151AFE" w:rsidP="00151AF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</w:t>
      </w:r>
      <w:r w:rsidR="008E26A8" w:rsidRPr="006F6C03">
        <w:rPr>
          <w:sz w:val="28"/>
          <w:szCs w:val="28"/>
        </w:rPr>
        <w:t>представления</w:t>
      </w:r>
      <w:r w:rsidRPr="006F6C03">
        <w:rPr>
          <w:sz w:val="28"/>
          <w:szCs w:val="28"/>
        </w:rPr>
        <w:t xml:space="preserve"> заявки Получателя о предоставлении Субсидии устанавливаются Соглашением. </w:t>
      </w:r>
    </w:p>
    <w:p w:rsidR="00151AFE" w:rsidRPr="006F6C03" w:rsidRDefault="00151AFE" w:rsidP="00151AF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151AFE" w:rsidRPr="006F6C03" w:rsidRDefault="00151AFE" w:rsidP="00151AF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4E4841" w:rsidRPr="006F6C03" w:rsidRDefault="00151AFE" w:rsidP="0068356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4E4841" w:rsidRPr="006F6C03" w:rsidRDefault="004E4841" w:rsidP="004E48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заявки Получателя о предоставлении Субсидии проверяет ее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округа.»;</w:t>
      </w:r>
    </w:p>
    <w:p w:rsidR="00683560" w:rsidRPr="006F6C03" w:rsidRDefault="007C1712" w:rsidP="0068356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16</w:t>
      </w:r>
      <w:r w:rsidR="00683560" w:rsidRPr="006F6C03">
        <w:rPr>
          <w:sz w:val="28"/>
          <w:szCs w:val="28"/>
        </w:rPr>
        <w:t>) в приложении 17:</w:t>
      </w:r>
    </w:p>
    <w:p w:rsidR="00683560" w:rsidRPr="006F6C03" w:rsidRDefault="00683560" w:rsidP="0068356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8A0D57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683560" w:rsidRPr="006F6C03" w:rsidRDefault="00683560" w:rsidP="00683560">
      <w:pPr>
        <w:widowControl/>
        <w:autoSpaceDE/>
        <w:autoSpaceDN/>
        <w:adjustRightInd/>
        <w:spacing w:line="288" w:lineRule="atLeast"/>
        <w:ind w:firstLine="540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муниципальных районов, городских и муниципальных округов Чукотского автономного округа на </w:t>
      </w:r>
      <w:r w:rsidR="00D47C17" w:rsidRPr="006F6C03">
        <w:rPr>
          <w:sz w:val="28"/>
          <w:szCs w:val="28"/>
        </w:rPr>
        <w:t>реализацию мероприятий по модернизации школьных систем образования (далее соответственно - мероприятие, Субсидия, муниципальные образования).</w:t>
      </w:r>
      <w:r w:rsidRPr="006F6C03">
        <w:rPr>
          <w:sz w:val="28"/>
          <w:szCs w:val="28"/>
        </w:rPr>
        <w:t>»;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</w:t>
      </w:r>
      <w:r w:rsidR="00BF74B3" w:rsidRPr="006F6C03">
        <w:rPr>
          <w:sz w:val="28"/>
          <w:szCs w:val="28"/>
        </w:rPr>
        <w:t>ы</w:t>
      </w:r>
      <w:r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="00BF74B3" w:rsidRPr="006F6C03">
        <w:rPr>
          <w:sz w:val="28"/>
          <w:szCs w:val="28"/>
        </w:rPr>
        <w:t>2.9</w:t>
      </w:r>
      <w:r w:rsidRPr="006F6C03">
        <w:rPr>
          <w:sz w:val="28"/>
          <w:szCs w:val="28"/>
        </w:rPr>
        <w:t xml:space="preserve"> раздела 2 «Условия и порядок предоставления Субсидии» изложить в следующей редакции: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 и копии муниципальных контрактов (договоров), представляемых в Департамент (далее – документы). 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представления заявки Получателя о предоставлении Субсидии устанавливаются Соглашением. 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BF74B3" w:rsidRPr="006F6C03" w:rsidRDefault="00BF74B3" w:rsidP="00BF74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документов Получателя, указанных в пункте 2.8</w:t>
      </w:r>
      <w:r w:rsidR="006F6C03">
        <w:rPr>
          <w:sz w:val="28"/>
          <w:szCs w:val="28"/>
        </w:rPr>
        <w:t xml:space="preserve"> настоящего раздела, проверяет </w:t>
      </w:r>
      <w:r w:rsidRPr="006F6C03">
        <w:rPr>
          <w:sz w:val="28"/>
          <w:szCs w:val="28"/>
        </w:rPr>
        <w:t>их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округа.»;</w:t>
      </w:r>
    </w:p>
    <w:p w:rsidR="00A17BA8" w:rsidRPr="006F6C03" w:rsidRDefault="007C1712" w:rsidP="00A17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17</w:t>
      </w:r>
      <w:r w:rsidR="00A17BA8" w:rsidRPr="006F6C03">
        <w:rPr>
          <w:sz w:val="28"/>
          <w:szCs w:val="28"/>
        </w:rPr>
        <w:t>) в приложении 18:</w:t>
      </w:r>
    </w:p>
    <w:p w:rsidR="000B3E79" w:rsidRPr="006F6C03" w:rsidRDefault="000B3E79" w:rsidP="00A17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разделе 1 «Общие положения</w:t>
      </w:r>
      <w:r w:rsidR="001C62B3" w:rsidRPr="006F6C03">
        <w:rPr>
          <w:sz w:val="28"/>
          <w:szCs w:val="28"/>
        </w:rPr>
        <w:t>»:</w:t>
      </w:r>
    </w:p>
    <w:p w:rsidR="00A17BA8" w:rsidRPr="006F6C03" w:rsidRDefault="00A17BA8" w:rsidP="00A17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изложить в следующей редакции:</w:t>
      </w:r>
    </w:p>
    <w:p w:rsidR="00A17BA8" w:rsidRPr="006F6C03" w:rsidRDefault="00A17BA8" w:rsidP="001C62B3">
      <w:pPr>
        <w:widowControl/>
        <w:autoSpaceDE/>
        <w:autoSpaceDN/>
        <w:adjustRightInd/>
        <w:spacing w:line="288" w:lineRule="atLeast"/>
        <w:ind w:firstLine="709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</w:t>
      </w:r>
      <w:r w:rsidR="003B10DC" w:rsidRPr="006F6C03">
        <w:rPr>
          <w:sz w:val="28"/>
          <w:szCs w:val="28"/>
        </w:rPr>
        <w:t>бюджету Провиденского муниципального округа на приобретение и монтаж модульного спортивного зала (далее соответственно - Субсидия, Получатель, муниципальное образование).</w:t>
      </w:r>
      <w:r w:rsidRPr="006F6C03">
        <w:rPr>
          <w:sz w:val="28"/>
          <w:szCs w:val="28"/>
        </w:rPr>
        <w:t>»;</w:t>
      </w:r>
    </w:p>
    <w:p w:rsidR="000B3E79" w:rsidRPr="006F6C03" w:rsidRDefault="001C62B3" w:rsidP="001C62B3">
      <w:pPr>
        <w:widowControl/>
        <w:autoSpaceDE/>
        <w:autoSpaceDN/>
        <w:adjustRightInd/>
        <w:spacing w:line="288" w:lineRule="atLeast"/>
        <w:ind w:firstLine="709"/>
        <w:rPr>
          <w:sz w:val="28"/>
          <w:szCs w:val="28"/>
        </w:rPr>
      </w:pPr>
      <w:r w:rsidRPr="006F6C03">
        <w:rPr>
          <w:sz w:val="28"/>
          <w:szCs w:val="28"/>
        </w:rPr>
        <w:t xml:space="preserve">в пункте 1.3 слова </w:t>
      </w:r>
      <w:bookmarkStart w:id="4" w:name="_Hlk222308253"/>
      <w:r w:rsidRPr="006F6C03">
        <w:rPr>
          <w:sz w:val="28"/>
          <w:szCs w:val="28"/>
        </w:rPr>
        <w:t>«</w:t>
      </w:r>
      <w:r w:rsidR="000B3E79" w:rsidRPr="006F6C03">
        <w:rPr>
          <w:sz w:val="28"/>
          <w:szCs w:val="28"/>
        </w:rPr>
        <w:t xml:space="preserve">предусмотренных на реализацию мероприятия </w:t>
      </w:r>
      <w:r w:rsidRPr="006F6C03">
        <w:rPr>
          <w:sz w:val="28"/>
          <w:szCs w:val="28"/>
        </w:rPr>
        <w:t>«</w:t>
      </w:r>
      <w:bookmarkEnd w:id="4"/>
      <w:r w:rsidR="000B3E79" w:rsidRPr="006F6C03">
        <w:rPr>
          <w:sz w:val="28"/>
          <w:szCs w:val="28"/>
        </w:rPr>
        <w:t xml:space="preserve">Приобретение и монтаж модульного спортзала для учреждения комплекса процессных мероприятий </w:t>
      </w:r>
      <w:r w:rsidRPr="006F6C03">
        <w:rPr>
          <w:sz w:val="28"/>
          <w:szCs w:val="28"/>
        </w:rPr>
        <w:t>«</w:t>
      </w:r>
      <w:r w:rsidR="000B3E79" w:rsidRPr="006F6C03">
        <w:rPr>
          <w:sz w:val="28"/>
          <w:szCs w:val="28"/>
        </w:rPr>
        <w:t>Обеспечение государственных гарантий и развитие современной инфраструктуры образования</w:t>
      </w:r>
      <w:r w:rsidRPr="006F6C03">
        <w:rPr>
          <w:sz w:val="28"/>
          <w:szCs w:val="28"/>
        </w:rPr>
        <w:t>»</w:t>
      </w:r>
      <w:r w:rsidR="000B3E79" w:rsidRPr="006F6C03">
        <w:rPr>
          <w:sz w:val="28"/>
          <w:szCs w:val="28"/>
        </w:rPr>
        <w:t xml:space="preserve"> Государственной программы </w:t>
      </w:r>
      <w:r w:rsidRPr="006F6C03">
        <w:rPr>
          <w:sz w:val="28"/>
          <w:szCs w:val="28"/>
        </w:rPr>
        <w:t>«</w:t>
      </w:r>
      <w:r w:rsidR="000B3E79" w:rsidRPr="006F6C03">
        <w:rPr>
          <w:sz w:val="28"/>
          <w:szCs w:val="28"/>
        </w:rPr>
        <w:t>Развитие образования и науки Чукотского автономного округа</w:t>
      </w:r>
      <w:r w:rsidRPr="006F6C03">
        <w:rPr>
          <w:sz w:val="28"/>
          <w:szCs w:val="28"/>
        </w:rPr>
        <w:t>»</w:t>
      </w:r>
      <w:r w:rsidR="000B3E79" w:rsidRPr="006F6C03">
        <w:rPr>
          <w:sz w:val="28"/>
          <w:szCs w:val="28"/>
        </w:rPr>
        <w:t xml:space="preserve"> (далее - мероприятие)</w:t>
      </w:r>
      <w:r w:rsidRPr="006F6C03">
        <w:rPr>
          <w:sz w:val="28"/>
          <w:szCs w:val="28"/>
        </w:rPr>
        <w:t xml:space="preserve">» заменить словами </w:t>
      </w:r>
      <w:r w:rsidR="009F74E6" w:rsidRPr="006F6C03">
        <w:rPr>
          <w:sz w:val="28"/>
          <w:szCs w:val="28"/>
        </w:rPr>
        <w:t xml:space="preserve">«предусмотренных на реализацию мероприятия </w:t>
      </w:r>
      <w:r w:rsidRPr="006F6C03">
        <w:rPr>
          <w:sz w:val="28"/>
          <w:szCs w:val="28"/>
        </w:rPr>
        <w:t>«</w:t>
      </w:r>
      <w:r w:rsidR="009F74E6" w:rsidRPr="006F6C03">
        <w:rPr>
          <w:sz w:val="28"/>
          <w:szCs w:val="28"/>
        </w:rPr>
        <w:t>Приобретение и монтаж модульного спортзала для МБОУ «Школа-интернат основного общего образования села Нунлигран» комплекса процессных мероприятий «Обеспечение государственных гарантий и развитие современной инфраструктуры образования» Государственной программы «Развитие образования и науки Чукотского автономного округа» (далее - мероприятие)»;</w:t>
      </w:r>
    </w:p>
    <w:p w:rsidR="008E26A8" w:rsidRPr="006F6C03" w:rsidRDefault="008E26A8" w:rsidP="001C6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</w:t>
      </w:r>
      <w:r w:rsidR="00D76E14" w:rsidRPr="006F6C03">
        <w:rPr>
          <w:sz w:val="28"/>
          <w:szCs w:val="28"/>
        </w:rPr>
        <w:t>ы</w:t>
      </w:r>
      <w:r w:rsidR="007C1712"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="00D76E14" w:rsidRPr="006F6C03">
        <w:rPr>
          <w:sz w:val="28"/>
          <w:szCs w:val="28"/>
        </w:rPr>
        <w:t xml:space="preserve">2.9 </w:t>
      </w:r>
      <w:r w:rsidRPr="006F6C03">
        <w:rPr>
          <w:sz w:val="28"/>
          <w:szCs w:val="28"/>
        </w:rPr>
        <w:t>раздела 2 «Условия и порядок предоставления Субсидии» изложить в следующей редакции:</w:t>
      </w:r>
    </w:p>
    <w:p w:rsidR="008E26A8" w:rsidRPr="006F6C03" w:rsidRDefault="008E26A8" w:rsidP="001C6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8E26A8" w:rsidRPr="006F6C03" w:rsidRDefault="008E26A8" w:rsidP="001C6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 и копии муниципальных контрактов (договоров), представляемых в Департамент (далее – документы). 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представления заявки Получателя о предоставлении Субсидии устанавливаются Соглашением. 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D76E14" w:rsidRPr="006F6C03" w:rsidRDefault="00D76E14" w:rsidP="00D76E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документов Получателя, указанных в пункте 2.8</w:t>
      </w:r>
      <w:r w:rsidR="006F6C03">
        <w:rPr>
          <w:sz w:val="28"/>
          <w:szCs w:val="28"/>
        </w:rPr>
        <w:t xml:space="preserve"> настоящего раздела, проверяет </w:t>
      </w:r>
      <w:r w:rsidRPr="006F6C03">
        <w:rPr>
          <w:sz w:val="28"/>
          <w:szCs w:val="28"/>
        </w:rPr>
        <w:t>их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округа.»;</w:t>
      </w:r>
    </w:p>
    <w:p w:rsidR="002669EF" w:rsidRPr="006F6C03" w:rsidRDefault="007C1712" w:rsidP="002669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18</w:t>
      </w:r>
      <w:r w:rsidR="002669EF" w:rsidRPr="006F6C03">
        <w:rPr>
          <w:sz w:val="28"/>
          <w:szCs w:val="28"/>
        </w:rPr>
        <w:t xml:space="preserve">) в приложении </w:t>
      </w:r>
      <w:r w:rsidR="0051180A" w:rsidRPr="006F6C03">
        <w:rPr>
          <w:sz w:val="28"/>
          <w:szCs w:val="28"/>
        </w:rPr>
        <w:t>20</w:t>
      </w:r>
      <w:r w:rsidR="002669EF" w:rsidRPr="006F6C03">
        <w:rPr>
          <w:sz w:val="28"/>
          <w:szCs w:val="28"/>
        </w:rPr>
        <w:t>:</w:t>
      </w:r>
    </w:p>
    <w:p w:rsidR="002669EF" w:rsidRPr="006F6C03" w:rsidRDefault="002669EF" w:rsidP="002669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8A0D57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2669EF" w:rsidRPr="006F6C03" w:rsidRDefault="002669EF" w:rsidP="002669EF">
      <w:pPr>
        <w:widowControl/>
        <w:autoSpaceDE/>
        <w:autoSpaceDN/>
        <w:adjustRightInd/>
        <w:spacing w:line="288" w:lineRule="atLeast"/>
        <w:ind w:firstLine="540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муниципальных районов, городских и муниципальных округов Чукотского автономного округа на </w:t>
      </w:r>
      <w:r w:rsidR="0051180A" w:rsidRPr="006F6C03">
        <w:rPr>
          <w:sz w:val="28"/>
          <w:szCs w:val="28"/>
        </w:rPr>
        <w:t>материально-техническое оснащение школьных театров (далее соответственно - Субсидия, мероприятие, оснащение школьных театров, муниципальные образования, Получатели).</w:t>
      </w:r>
      <w:r w:rsidRPr="006F6C03">
        <w:rPr>
          <w:sz w:val="28"/>
          <w:szCs w:val="28"/>
        </w:rPr>
        <w:t>»;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</w:t>
      </w:r>
      <w:r w:rsidR="00D76E14" w:rsidRPr="006F6C03">
        <w:rPr>
          <w:sz w:val="28"/>
          <w:szCs w:val="28"/>
        </w:rPr>
        <w:t>ы</w:t>
      </w:r>
      <w:r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="00D76E14" w:rsidRPr="006F6C03">
        <w:rPr>
          <w:sz w:val="28"/>
          <w:szCs w:val="28"/>
        </w:rPr>
        <w:t xml:space="preserve">2.9 </w:t>
      </w:r>
      <w:r w:rsidRPr="006F6C03">
        <w:rPr>
          <w:sz w:val="28"/>
          <w:szCs w:val="28"/>
        </w:rPr>
        <w:t>раздела 2 «Условия и порядок предоставления Субсидии» изложить в следующей редакции: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 и копии муниципальных контрактов (договоров), представляемых в Департамент (далее – документы). 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представления заявки Получателя о предоставлении Субсидии устанавливаются Соглашением. 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D76E14" w:rsidRPr="006F6C03" w:rsidRDefault="00D76E14" w:rsidP="00D76E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документов Получателя, указанных в пункте 2.8</w:t>
      </w:r>
      <w:r w:rsidR="006F6C03">
        <w:rPr>
          <w:sz w:val="28"/>
          <w:szCs w:val="28"/>
        </w:rPr>
        <w:t xml:space="preserve"> настоящего раздела, проверяет </w:t>
      </w:r>
      <w:r w:rsidRPr="006F6C03">
        <w:rPr>
          <w:sz w:val="28"/>
          <w:szCs w:val="28"/>
        </w:rPr>
        <w:t>их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округа.»;</w:t>
      </w:r>
    </w:p>
    <w:p w:rsidR="00EF78A9" w:rsidRPr="006F6C03" w:rsidRDefault="007C1712" w:rsidP="00EF78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19</w:t>
      </w:r>
      <w:r w:rsidR="00EF78A9" w:rsidRPr="006F6C03">
        <w:rPr>
          <w:sz w:val="28"/>
          <w:szCs w:val="28"/>
        </w:rPr>
        <w:t>) в приложении 21:</w:t>
      </w:r>
    </w:p>
    <w:p w:rsidR="00EF78A9" w:rsidRPr="006F6C03" w:rsidRDefault="00EF78A9" w:rsidP="00EF78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пункт 1.1 раздела 1 «Общие положения</w:t>
      </w:r>
      <w:r w:rsidR="008A0D57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изложить в следующей редакции:</w:t>
      </w:r>
    </w:p>
    <w:p w:rsidR="00EF78A9" w:rsidRPr="006F6C03" w:rsidRDefault="00EF78A9" w:rsidP="00EF78A9">
      <w:pPr>
        <w:widowControl/>
        <w:autoSpaceDE/>
        <w:autoSpaceDN/>
        <w:adjustRightInd/>
        <w:spacing w:line="288" w:lineRule="atLeast"/>
        <w:ind w:firstLine="540"/>
        <w:rPr>
          <w:sz w:val="28"/>
          <w:szCs w:val="28"/>
        </w:rPr>
      </w:pPr>
      <w:r w:rsidRPr="006F6C03">
        <w:rPr>
          <w:sz w:val="28"/>
          <w:szCs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муниципальных районов, городских и муниципальных округов Чукотского автономного округа на </w:t>
      </w:r>
      <w:r w:rsidR="00575CEC" w:rsidRPr="006F6C03">
        <w:rPr>
          <w:sz w:val="28"/>
          <w:szCs w:val="28"/>
        </w:rPr>
        <w:t>мероприятия по поддержке детских и молодежных движений (далее соответственно - Субсидия, мероприятия по поддержке движений, муниципальные образования, Получатели).</w:t>
      </w:r>
      <w:r w:rsidRPr="006F6C03">
        <w:rPr>
          <w:sz w:val="28"/>
          <w:szCs w:val="28"/>
        </w:rPr>
        <w:t>»;</w:t>
      </w:r>
    </w:p>
    <w:p w:rsidR="008E26A8" w:rsidRPr="006F6C03" w:rsidRDefault="00D76E14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</w:t>
      </w:r>
      <w:r w:rsidR="008E26A8" w:rsidRPr="006F6C03">
        <w:rPr>
          <w:sz w:val="28"/>
          <w:szCs w:val="28"/>
        </w:rPr>
        <w:t>ункт</w:t>
      </w:r>
      <w:r w:rsidRPr="006F6C03">
        <w:rPr>
          <w:sz w:val="28"/>
          <w:szCs w:val="28"/>
        </w:rPr>
        <w:t>ы</w:t>
      </w:r>
      <w:r w:rsidR="008E26A8" w:rsidRPr="006F6C03">
        <w:rPr>
          <w:sz w:val="28"/>
          <w:szCs w:val="28"/>
        </w:rPr>
        <w:t xml:space="preserve"> 2.8</w:t>
      </w:r>
      <w:r w:rsidR="00DF7789" w:rsidRPr="006F6C03">
        <w:rPr>
          <w:sz w:val="28"/>
          <w:szCs w:val="28"/>
        </w:rPr>
        <w:t xml:space="preserve">, </w:t>
      </w:r>
      <w:r w:rsidRPr="006F6C03">
        <w:rPr>
          <w:sz w:val="28"/>
          <w:szCs w:val="28"/>
        </w:rPr>
        <w:t>2.9</w:t>
      </w:r>
      <w:r w:rsidR="008E26A8" w:rsidRPr="006F6C03">
        <w:rPr>
          <w:sz w:val="28"/>
          <w:szCs w:val="28"/>
        </w:rPr>
        <w:t xml:space="preserve"> раздела 2 «Условия и порядок предоставления Субсидии» изложить в следующей редакции: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«2.8.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 и копии муниципальных контрактов (договоров), представляемых в Департамент (далее – документы). 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представления заявки Получателя о предоставлении Субсидии устанавливаются Соглашением. 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8E26A8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D76E14" w:rsidRPr="006F6C03" w:rsidRDefault="008E26A8" w:rsidP="008E26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D76E14" w:rsidRPr="006F6C03" w:rsidRDefault="00D76E14" w:rsidP="00D76E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документов Получателя, указанных в пункте 2.8</w:t>
      </w:r>
      <w:r w:rsidR="006F6C03">
        <w:rPr>
          <w:sz w:val="28"/>
          <w:szCs w:val="28"/>
        </w:rPr>
        <w:t xml:space="preserve"> настоящего раздела, проверяет </w:t>
      </w:r>
      <w:r w:rsidRPr="006F6C03">
        <w:rPr>
          <w:sz w:val="28"/>
          <w:szCs w:val="28"/>
        </w:rPr>
        <w:t>их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округа.»;</w:t>
      </w:r>
    </w:p>
    <w:p w:rsidR="00037BD4" w:rsidRPr="006F6C03" w:rsidRDefault="007C1712" w:rsidP="00037B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20</w:t>
      </w:r>
      <w:r w:rsidR="00037BD4" w:rsidRPr="006F6C03">
        <w:rPr>
          <w:sz w:val="28"/>
          <w:szCs w:val="28"/>
        </w:rPr>
        <w:t xml:space="preserve">) </w:t>
      </w:r>
      <w:r w:rsidR="00D76E14" w:rsidRPr="006F6C03">
        <w:rPr>
          <w:sz w:val="28"/>
          <w:szCs w:val="28"/>
        </w:rPr>
        <w:t xml:space="preserve">пункт 1.1 раздела 1 «Общие положения» </w:t>
      </w:r>
      <w:r w:rsidR="00037BD4" w:rsidRPr="006F6C03">
        <w:rPr>
          <w:sz w:val="28"/>
          <w:szCs w:val="28"/>
        </w:rPr>
        <w:t>приложени</w:t>
      </w:r>
      <w:r w:rsidRPr="006F6C03">
        <w:rPr>
          <w:sz w:val="28"/>
          <w:szCs w:val="28"/>
        </w:rPr>
        <w:t>я</w:t>
      </w:r>
      <w:r w:rsidR="00037BD4" w:rsidRPr="006F6C03">
        <w:rPr>
          <w:sz w:val="28"/>
          <w:szCs w:val="28"/>
        </w:rPr>
        <w:t xml:space="preserve"> 22 изложить в следующей редакции:</w:t>
      </w:r>
    </w:p>
    <w:p w:rsidR="00037BD4" w:rsidRPr="006F6C03" w:rsidRDefault="00037BD4" w:rsidP="00037BD4">
      <w:pPr>
        <w:widowControl/>
        <w:autoSpaceDE/>
        <w:autoSpaceDN/>
        <w:adjustRightInd/>
        <w:spacing w:line="288" w:lineRule="atLeast"/>
        <w:ind w:firstLine="540"/>
        <w:rPr>
          <w:sz w:val="28"/>
          <w:szCs w:val="28"/>
        </w:rPr>
      </w:pPr>
      <w:r w:rsidRPr="006F6C03">
        <w:rPr>
          <w:sz w:val="28"/>
          <w:szCs w:val="28"/>
        </w:rPr>
        <w:t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муниципальных районов, городских и муниципальных округов Чукотского автономного округа на мероприятия по поддержке детских и молодежных движений (далее соответственно - Субсидия, мероприятия по поддержке движений, муниципальные образования, Получатели).»;</w:t>
      </w:r>
    </w:p>
    <w:p w:rsidR="007C1712" w:rsidRPr="006F6C03" w:rsidRDefault="007C1712" w:rsidP="00B764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F6C03">
        <w:rPr>
          <w:sz w:val="28"/>
          <w:szCs w:val="28"/>
          <w:shd w:val="clear" w:color="auto" w:fill="FFFFFF"/>
        </w:rPr>
        <w:t>21) дополнить приложением 23 согласно приложению 1 к настоящему постановлению;</w:t>
      </w:r>
    </w:p>
    <w:p w:rsidR="004E14BC" w:rsidRPr="006F6C03" w:rsidRDefault="007C1712" w:rsidP="00B764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  <w:shd w:val="clear" w:color="auto" w:fill="FFFFFF"/>
        </w:rPr>
        <w:t>22) дополнить приложением 24 согласно приложению 2 к настоящему постановлению</w:t>
      </w:r>
      <w:r w:rsidR="00463C78" w:rsidRPr="006F6C03">
        <w:rPr>
          <w:sz w:val="28"/>
          <w:szCs w:val="28"/>
          <w:shd w:val="clear" w:color="auto" w:fill="FFFFFF"/>
        </w:rPr>
        <w:t>.</w:t>
      </w:r>
    </w:p>
    <w:p w:rsidR="001205A4" w:rsidRDefault="007C1712" w:rsidP="001F175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  <w:sectPr w:rsidR="001205A4" w:rsidSect="00E54C7D">
          <w:pgSz w:w="11906" w:h="16838"/>
          <w:pgMar w:top="1134" w:right="849" w:bottom="820" w:left="1701" w:header="397" w:footer="397" w:gutter="0"/>
          <w:cols w:space="720"/>
          <w:docGrid w:linePitch="326"/>
        </w:sectPr>
      </w:pPr>
      <w:r w:rsidRPr="006F6C03">
        <w:rPr>
          <w:rFonts w:ascii="Times New Roman" w:hAnsi="Times New Roman" w:cs="Times New Roman"/>
          <w:bCs/>
          <w:sz w:val="28"/>
          <w:szCs w:val="28"/>
        </w:rPr>
        <w:t>2</w:t>
      </w:r>
      <w:r w:rsidR="001F175A" w:rsidRPr="006F6C03">
        <w:rPr>
          <w:rFonts w:ascii="Times New Roman" w:hAnsi="Times New Roman" w:cs="Times New Roman"/>
          <w:bCs/>
          <w:sz w:val="28"/>
          <w:szCs w:val="28"/>
        </w:rPr>
        <w:t>. Действие настоящего постановления распространяется на правоотношения, возникшие с 1 января 2026 года.</w:t>
      </w:r>
    </w:p>
    <w:p w:rsidR="001F175A" w:rsidRPr="006F6C03" w:rsidRDefault="007C1712" w:rsidP="001F175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F6C03">
        <w:rPr>
          <w:rFonts w:ascii="Times New Roman" w:hAnsi="Times New Roman" w:cs="Times New Roman"/>
          <w:bCs/>
          <w:sz w:val="28"/>
          <w:szCs w:val="28"/>
        </w:rPr>
        <w:t>3</w:t>
      </w:r>
      <w:r w:rsidR="001F175A" w:rsidRPr="006F6C03">
        <w:rPr>
          <w:rFonts w:ascii="Times New Roman" w:hAnsi="Times New Roman" w:cs="Times New Roman"/>
          <w:bCs/>
          <w:sz w:val="28"/>
          <w:szCs w:val="28"/>
        </w:rPr>
        <w:t>. Контроль за исполнением настоящего постановления возложить на Департамент образования и науки Чукотского автономного округа</w:t>
      </w:r>
      <w:r w:rsidR="001F175A" w:rsidRPr="006F6C03">
        <w:rPr>
          <w:rFonts w:ascii="Times New Roman" w:hAnsi="Times New Roman" w:cs="Times New Roman"/>
          <w:bCs/>
          <w:sz w:val="28"/>
          <w:szCs w:val="28"/>
        </w:rPr>
        <w:br/>
        <w:t>(Байкова А.М.-Ж.).</w:t>
      </w:r>
    </w:p>
    <w:tbl>
      <w:tblPr>
        <w:tblW w:w="5076" w:type="pct"/>
        <w:tblInd w:w="-142" w:type="dxa"/>
        <w:tblLook w:val="0000" w:firstRow="0" w:lastRow="0" w:firstColumn="0" w:lastColumn="0" w:noHBand="0" w:noVBand="0"/>
      </w:tblPr>
      <w:tblGrid>
        <w:gridCol w:w="5078"/>
        <w:gridCol w:w="4420"/>
      </w:tblGrid>
      <w:tr w:rsidR="006F6C03" w:rsidRPr="006F6C03" w:rsidTr="007C1712">
        <w:trPr>
          <w:trHeight w:val="400"/>
        </w:trPr>
        <w:tc>
          <w:tcPr>
            <w:tcW w:w="2673" w:type="pct"/>
          </w:tcPr>
          <w:p w:rsidR="001F175A" w:rsidRPr="006F6C03" w:rsidRDefault="001F175A" w:rsidP="00C15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75A" w:rsidRPr="006F6C03" w:rsidRDefault="001F175A" w:rsidP="00C15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75A" w:rsidRPr="006F6C03" w:rsidRDefault="001F175A" w:rsidP="00C15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75A" w:rsidRPr="006F6C03" w:rsidRDefault="001F175A" w:rsidP="00C15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C03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1F175A" w:rsidRPr="006F6C03" w:rsidRDefault="001F175A" w:rsidP="00C15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C03">
              <w:rPr>
                <w:rFonts w:ascii="Times New Roman" w:hAnsi="Times New Roman" w:cs="Times New Roman"/>
                <w:sz w:val="28"/>
                <w:szCs w:val="28"/>
              </w:rPr>
              <w:t>Чукотского автономного округа</w:t>
            </w:r>
          </w:p>
        </w:tc>
        <w:tc>
          <w:tcPr>
            <w:tcW w:w="2327" w:type="pct"/>
          </w:tcPr>
          <w:p w:rsidR="001F175A" w:rsidRPr="006F6C03" w:rsidRDefault="001F175A" w:rsidP="00C15443">
            <w:pPr>
              <w:widowControl/>
              <w:autoSpaceDE/>
              <w:autoSpaceDN/>
              <w:adjustRightInd/>
              <w:ind w:right="-10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75A" w:rsidRPr="006F6C03" w:rsidRDefault="001F175A" w:rsidP="00C15443">
            <w:pPr>
              <w:widowControl/>
              <w:autoSpaceDE/>
              <w:autoSpaceDN/>
              <w:adjustRightInd/>
              <w:ind w:right="-10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75A" w:rsidRPr="006F6C03" w:rsidRDefault="001F175A" w:rsidP="00C15443">
            <w:pPr>
              <w:widowControl/>
              <w:autoSpaceDE/>
              <w:autoSpaceDN/>
              <w:adjustRightInd/>
              <w:ind w:right="-10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75A" w:rsidRPr="006F6C03" w:rsidRDefault="001F175A" w:rsidP="00C15443">
            <w:pPr>
              <w:widowControl/>
              <w:autoSpaceDE/>
              <w:autoSpaceDN/>
              <w:adjustRightInd/>
              <w:ind w:right="-10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75A" w:rsidRPr="006F6C03" w:rsidRDefault="001F175A" w:rsidP="00C15443">
            <w:pPr>
              <w:widowControl/>
              <w:autoSpaceDE/>
              <w:autoSpaceDN/>
              <w:adjustRightInd/>
              <w:ind w:right="-10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6C03">
              <w:rPr>
                <w:rFonts w:ascii="Times New Roman" w:hAnsi="Times New Roman" w:cs="Times New Roman"/>
                <w:sz w:val="28"/>
                <w:szCs w:val="28"/>
              </w:rPr>
              <w:t>В.Г. Кузнецов</w:t>
            </w:r>
          </w:p>
        </w:tc>
      </w:tr>
    </w:tbl>
    <w:p w:rsidR="001F175A" w:rsidRPr="006F6C03" w:rsidRDefault="001F175A" w:rsidP="001F175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B76470" w:rsidRPr="006F6C03" w:rsidRDefault="00C40495" w:rsidP="00B76470">
      <w:pPr>
        <w:jc w:val="center"/>
      </w:pPr>
      <w:r w:rsidRPr="006F6C03">
        <w:br w:type="page"/>
      </w:r>
    </w:p>
    <w:p w:rsidR="00B76470" w:rsidRPr="006F6C03" w:rsidRDefault="00B76470" w:rsidP="008C10C2">
      <w:pPr>
        <w:pStyle w:val="s37"/>
        <w:shd w:val="clear" w:color="auto" w:fill="FFFFFF"/>
        <w:spacing w:before="0" w:beforeAutospacing="0" w:after="0" w:afterAutospacing="0"/>
        <w:ind w:left="5387"/>
        <w:jc w:val="center"/>
      </w:pPr>
      <w:r w:rsidRPr="006F6C03">
        <w:t>Приложение</w:t>
      </w:r>
      <w:r w:rsidR="002723D7" w:rsidRPr="006F6C03">
        <w:t xml:space="preserve"> 1</w:t>
      </w:r>
      <w:r w:rsidRPr="006F6C03">
        <w:br/>
        <w:t>к Постановлению Правительства</w:t>
      </w:r>
      <w:r w:rsidRPr="006F6C03">
        <w:br/>
        <w:t>Чукотского автономного округа</w:t>
      </w:r>
      <w:r w:rsidRPr="006F6C03">
        <w:br/>
        <w:t xml:space="preserve">от </w:t>
      </w:r>
      <w:r w:rsidR="006F6C03">
        <w:t xml:space="preserve">19 февраля 2026 </w:t>
      </w:r>
      <w:r w:rsidRPr="006F6C03">
        <w:t xml:space="preserve">года </w:t>
      </w:r>
      <w:r w:rsidR="00633CCA" w:rsidRPr="006F6C03">
        <w:t>№</w:t>
      </w:r>
      <w:r w:rsidR="006F6C03">
        <w:t xml:space="preserve"> 52</w:t>
      </w:r>
    </w:p>
    <w:p w:rsidR="006F6C03" w:rsidRDefault="006F6C03" w:rsidP="008C10C2">
      <w:pPr>
        <w:pStyle w:val="s37"/>
        <w:shd w:val="clear" w:color="auto" w:fill="FFFFFF"/>
        <w:spacing w:before="0" w:beforeAutospacing="0" w:after="0" w:afterAutospacing="0"/>
        <w:ind w:left="5387"/>
        <w:jc w:val="center"/>
      </w:pPr>
    </w:p>
    <w:p w:rsidR="00B76470" w:rsidRPr="006F6C03" w:rsidRDefault="00B76470" w:rsidP="008C10C2">
      <w:pPr>
        <w:pStyle w:val="s37"/>
        <w:shd w:val="clear" w:color="auto" w:fill="FFFFFF"/>
        <w:spacing w:before="0" w:beforeAutospacing="0" w:after="0" w:afterAutospacing="0"/>
        <w:ind w:left="5387"/>
        <w:jc w:val="center"/>
      </w:pPr>
      <w:r w:rsidRPr="006F6C03">
        <w:t>«Приложение 23</w:t>
      </w:r>
      <w:r w:rsidRPr="006F6C03">
        <w:br/>
        <w:t>к Государственной программе</w:t>
      </w:r>
      <w:r w:rsidRPr="006F6C03">
        <w:br/>
        <w:t>«Развитие образования и науки</w:t>
      </w:r>
      <w:r w:rsidRPr="006F6C03">
        <w:br/>
        <w:t>Чукотского автономного округа»</w:t>
      </w:r>
    </w:p>
    <w:p w:rsidR="00B76470" w:rsidRPr="009A05B2" w:rsidRDefault="00B76470" w:rsidP="008C10C2">
      <w:pPr>
        <w:jc w:val="center"/>
        <w:rPr>
          <w:sz w:val="28"/>
          <w:szCs w:val="28"/>
        </w:rPr>
      </w:pPr>
    </w:p>
    <w:p w:rsidR="009A05B2" w:rsidRPr="009A05B2" w:rsidRDefault="009A05B2" w:rsidP="008C10C2">
      <w:pPr>
        <w:jc w:val="center"/>
        <w:rPr>
          <w:sz w:val="28"/>
          <w:szCs w:val="28"/>
        </w:rPr>
      </w:pPr>
    </w:p>
    <w:p w:rsidR="008C10C2" w:rsidRPr="009A05B2" w:rsidRDefault="008C10C2" w:rsidP="008C10C2">
      <w:pPr>
        <w:ind w:firstLine="0"/>
        <w:jc w:val="center"/>
        <w:rPr>
          <w:b/>
          <w:spacing w:val="20"/>
          <w:sz w:val="28"/>
          <w:szCs w:val="28"/>
        </w:rPr>
      </w:pPr>
      <w:r w:rsidRPr="009A05B2">
        <w:rPr>
          <w:b/>
          <w:spacing w:val="20"/>
          <w:sz w:val="28"/>
          <w:szCs w:val="28"/>
        </w:rPr>
        <w:t xml:space="preserve">ПОРЯДОК </w:t>
      </w:r>
    </w:p>
    <w:p w:rsidR="001F175A" w:rsidRPr="006F6C03" w:rsidRDefault="00226AE7" w:rsidP="009A05B2">
      <w:pPr>
        <w:ind w:firstLine="0"/>
        <w:jc w:val="center"/>
        <w:rPr>
          <w:b/>
          <w:sz w:val="28"/>
          <w:szCs w:val="28"/>
        </w:rPr>
      </w:pPr>
      <w:r w:rsidRPr="006F6C03">
        <w:rPr>
          <w:b/>
          <w:sz w:val="28"/>
          <w:szCs w:val="28"/>
        </w:rPr>
        <w:t>предоставления субсиди</w:t>
      </w:r>
      <w:r w:rsidR="00071994" w:rsidRPr="006F6C03">
        <w:rPr>
          <w:b/>
          <w:sz w:val="28"/>
          <w:szCs w:val="28"/>
        </w:rPr>
        <w:t>и</w:t>
      </w:r>
      <w:r w:rsidRPr="006F6C03">
        <w:rPr>
          <w:b/>
          <w:sz w:val="28"/>
          <w:szCs w:val="28"/>
        </w:rPr>
        <w:t xml:space="preserve"> </w:t>
      </w:r>
      <w:r w:rsidR="00071994" w:rsidRPr="006F6C03">
        <w:rPr>
          <w:b/>
          <w:sz w:val="28"/>
          <w:szCs w:val="28"/>
        </w:rPr>
        <w:t xml:space="preserve">из окружного бюджета </w:t>
      </w:r>
      <w:r w:rsidR="00D83621" w:rsidRPr="006F6C03">
        <w:rPr>
          <w:b/>
          <w:sz w:val="28"/>
          <w:szCs w:val="28"/>
        </w:rPr>
        <w:t>бюджетам муниципальных образований Чукотского автономного округа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проведени</w:t>
      </w:r>
      <w:r w:rsidR="008D5DE3" w:rsidRPr="006F6C03">
        <w:rPr>
          <w:b/>
          <w:sz w:val="28"/>
          <w:szCs w:val="28"/>
        </w:rPr>
        <w:t>е</w:t>
      </w:r>
      <w:r w:rsidR="00D83621" w:rsidRPr="006F6C03">
        <w:rPr>
          <w:b/>
          <w:sz w:val="28"/>
          <w:szCs w:val="28"/>
        </w:rPr>
        <w:t xml:space="preserve"> капитального ремонта объектов инфраструктуры организаций отдыха детей и их оздоровления</w:t>
      </w:r>
    </w:p>
    <w:p w:rsidR="00226AE7" w:rsidRPr="009A05B2" w:rsidRDefault="00226AE7" w:rsidP="009A05B2">
      <w:pPr>
        <w:rPr>
          <w:sz w:val="28"/>
          <w:szCs w:val="28"/>
          <w:lang w:val="x-none"/>
        </w:rPr>
      </w:pPr>
    </w:p>
    <w:p w:rsidR="00C44D1D" w:rsidRPr="006F6C03" w:rsidRDefault="00C44D1D" w:rsidP="009A05B2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F6C03">
        <w:rPr>
          <w:b/>
          <w:sz w:val="28"/>
          <w:szCs w:val="28"/>
        </w:rPr>
        <w:t>1. Общие положения</w:t>
      </w:r>
    </w:p>
    <w:p w:rsidR="00B5668C" w:rsidRPr="006F6C03" w:rsidRDefault="00071994" w:rsidP="008C10C2">
      <w:pPr>
        <w:widowControl/>
        <w:autoSpaceDE/>
        <w:autoSpaceDN/>
        <w:adjustRightInd/>
        <w:spacing w:line="288" w:lineRule="atLeast"/>
        <w:ind w:firstLine="709"/>
        <w:rPr>
          <w:sz w:val="28"/>
          <w:szCs w:val="28"/>
        </w:rPr>
      </w:pPr>
      <w:r w:rsidRPr="006F6C03">
        <w:rPr>
          <w:sz w:val="28"/>
          <w:szCs w:val="28"/>
        </w:rPr>
        <w:t xml:space="preserve">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бюджетам муниципальных районов, городских и муниципальных округов Чукотского автономного округа на </w:t>
      </w:r>
      <w:r w:rsidR="00B5668C" w:rsidRPr="006F6C03">
        <w:rPr>
          <w:sz w:val="28"/>
          <w:szCs w:val="28"/>
        </w:rPr>
        <w:t>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проведение капитального ремонта объектов инфраструктуры организаций отдыха детей и их оздоровления (далее соответственно – Порядок, Субсидия, муниципальные образования).</w:t>
      </w:r>
    </w:p>
    <w:p w:rsidR="00C44D1D" w:rsidRPr="006F6C03" w:rsidRDefault="00C44D1D" w:rsidP="008C10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1.2</w:t>
      </w:r>
      <w:r w:rsidR="00431D0F" w:rsidRPr="006F6C03">
        <w:rPr>
          <w:sz w:val="28"/>
          <w:szCs w:val="28"/>
        </w:rPr>
        <w:t>.</w:t>
      </w:r>
      <w:r w:rsidRPr="006F6C03">
        <w:rPr>
          <w:sz w:val="28"/>
          <w:szCs w:val="28"/>
        </w:rPr>
        <w:t xml:space="preserve"> Понятия, используемые в настоящем Порядке, означают следующее:</w:t>
      </w:r>
    </w:p>
    <w:p w:rsidR="00C44D1D" w:rsidRPr="006F6C03" w:rsidRDefault="00C44D1D" w:rsidP="008C10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rStyle w:val="s10"/>
          <w:bCs/>
          <w:sz w:val="28"/>
          <w:szCs w:val="28"/>
        </w:rPr>
        <w:t xml:space="preserve">«капитальный ремонт» </w:t>
      </w:r>
      <w:r w:rsidRPr="006F6C03">
        <w:rPr>
          <w:sz w:val="28"/>
          <w:szCs w:val="28"/>
        </w:rPr>
        <w:t>- проведение работ по капитальному ремонту объектов во всех помещениях, расположенных непосредственно в объектах, включая санитарные узлы, подвальные помещения и коммуникации, внутриобъектовые сооружения;</w:t>
      </w:r>
    </w:p>
    <w:p w:rsidR="00C44D1D" w:rsidRPr="006F6C03" w:rsidRDefault="00C44D1D" w:rsidP="008C10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rStyle w:val="s10"/>
          <w:bCs/>
          <w:sz w:val="28"/>
          <w:szCs w:val="28"/>
        </w:rPr>
        <w:t xml:space="preserve">«некапитальные строения» </w:t>
      </w:r>
      <w:r w:rsidRPr="006F6C03">
        <w:rPr>
          <w:sz w:val="28"/>
          <w:szCs w:val="28"/>
        </w:rPr>
        <w:t>- строения, сооружения (быстровозводимые конструкции), являющиеся строениями, сооружениями (конструкциями),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этих строений, сооружений (конструкций, в том числе киосков, навесов и других подобных строений, сооружений).</w:t>
      </w:r>
    </w:p>
    <w:p w:rsidR="00C44D1D" w:rsidRPr="006F6C03" w:rsidRDefault="00C44D1D" w:rsidP="008C10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  <w:shd w:val="clear" w:color="auto" w:fill="FFFFFF"/>
        </w:rPr>
        <w:t xml:space="preserve">1.3. Субсидии предоставляются в целях софинансирования расходных обязательств муниципальных образований, возникающих при реализации мероприятий по реализации </w:t>
      </w:r>
      <w:r w:rsidRPr="006F6C03">
        <w:rPr>
          <w:sz w:val="28"/>
          <w:szCs w:val="28"/>
        </w:rPr>
        <w:t>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</w:t>
      </w:r>
      <w:r w:rsidR="004E14BC" w:rsidRPr="006F6C03">
        <w:rPr>
          <w:sz w:val="28"/>
          <w:szCs w:val="28"/>
        </w:rPr>
        <w:t>, с учетом мероприятий по подключению объектов</w:t>
      </w:r>
      <w:r w:rsidR="000E3BC3" w:rsidRPr="006F6C03">
        <w:rPr>
          <w:sz w:val="28"/>
          <w:szCs w:val="28"/>
        </w:rPr>
        <w:t xml:space="preserve"> к инженерной инфраструктуре, приобретению материально технического оснащения, технологического оборудования и благоустройству территории</w:t>
      </w:r>
      <w:r w:rsidRPr="006F6C03">
        <w:rPr>
          <w:sz w:val="28"/>
          <w:szCs w:val="28"/>
        </w:rPr>
        <w:t>, а также при проведении капитального ремонта объектов инфраструктуры организаций отдыха детей и их оздоровления</w:t>
      </w:r>
      <w:r w:rsidRPr="006F6C03">
        <w:rPr>
          <w:sz w:val="28"/>
          <w:szCs w:val="28"/>
          <w:shd w:val="clear" w:color="auto" w:fill="FFFFFF"/>
        </w:rPr>
        <w:t xml:space="preserve"> (далее соответственно – некапитальные строения, капитальный ремонт, объект капитального ремонта).</w:t>
      </w:r>
    </w:p>
    <w:p w:rsidR="00C44D1D" w:rsidRPr="006F6C03" w:rsidRDefault="00C44D1D" w:rsidP="008C10C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1.4. Субсидия предоставляется в пределах бюджетных ассигнований, предусмотренных законом Чукотского автономного округа об окружном бюджете на соответствующий финансовый год и плановый период, и лимитов бюджетных обязательств, доведенных до Департамента образования и науки Чукотского автономного округа (далее - Департамент) как получателя бюджетных средств окружного бюджета, предусмотренных на реализацию мероприятия </w:t>
      </w:r>
      <w:r w:rsidR="000C7EB1" w:rsidRPr="006F6C03">
        <w:rPr>
          <w:sz w:val="28"/>
          <w:szCs w:val="28"/>
        </w:rPr>
        <w:t xml:space="preserve">«Создание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проведение капитального ремонта объектов инфраструктуры организаций отдыха детей и их оздоровления» </w:t>
      </w:r>
      <w:r w:rsidRPr="006F6C03">
        <w:rPr>
          <w:sz w:val="28"/>
          <w:szCs w:val="28"/>
        </w:rPr>
        <w:t>комплекса процессных мероприятий «Обеспечение государственных гарантий и развитие современной инфраструктуры образования» Государственной программы «Развитие образования и науки Чукотского автономного округа»</w:t>
      </w:r>
      <w:r w:rsidR="00ED2429" w:rsidRPr="006F6C03">
        <w:rPr>
          <w:sz w:val="28"/>
          <w:szCs w:val="28"/>
        </w:rPr>
        <w:t xml:space="preserve"> (далее – мероприятие)</w:t>
      </w:r>
      <w:r w:rsidRPr="006F6C03">
        <w:rPr>
          <w:sz w:val="28"/>
          <w:szCs w:val="28"/>
        </w:rPr>
        <w:t>.</w:t>
      </w:r>
    </w:p>
    <w:p w:rsidR="00C44D1D" w:rsidRPr="006F6C03" w:rsidRDefault="00C44D1D" w:rsidP="008C10C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1.</w:t>
      </w:r>
      <w:r w:rsidR="00431D0F" w:rsidRPr="006F6C03">
        <w:rPr>
          <w:sz w:val="28"/>
          <w:szCs w:val="28"/>
        </w:rPr>
        <w:t>5</w:t>
      </w:r>
      <w:r w:rsidRPr="006F6C03">
        <w:rPr>
          <w:sz w:val="28"/>
          <w:szCs w:val="28"/>
        </w:rPr>
        <w:t>. Субсидии предоставляются по результатам отбора муниципальных образований, проводимого Департаментом при формировании проекта</w:t>
      </w:r>
      <w:r w:rsidR="009C05E3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закона</w:t>
      </w:r>
      <w:r w:rsidR="009C05E3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Чукотского автономного округа об окружном бюджете на очередной финансовый год и плановый период, на основании заявок, представленных муниципальными образованиями в Департамент на бумажном носителе или электронной почтой в срок до 15 июня текущего финансового года в произвольной форме.</w:t>
      </w:r>
    </w:p>
    <w:p w:rsidR="00841049" w:rsidRPr="006F6C03" w:rsidRDefault="00C44D1D" w:rsidP="008C10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1.</w:t>
      </w:r>
      <w:r w:rsidR="00431D0F" w:rsidRPr="006F6C03">
        <w:rPr>
          <w:sz w:val="28"/>
          <w:szCs w:val="28"/>
        </w:rPr>
        <w:t>6</w:t>
      </w:r>
      <w:r w:rsidRPr="006F6C03">
        <w:rPr>
          <w:sz w:val="28"/>
          <w:szCs w:val="28"/>
        </w:rPr>
        <w:t xml:space="preserve">. </w:t>
      </w:r>
      <w:r w:rsidR="00841049" w:rsidRPr="006F6C03">
        <w:rPr>
          <w:sz w:val="28"/>
          <w:szCs w:val="28"/>
        </w:rPr>
        <w:t xml:space="preserve">Отбор муниципальных образований для предоставления </w:t>
      </w:r>
      <w:r w:rsidR="008715E4" w:rsidRPr="006F6C03">
        <w:rPr>
          <w:sz w:val="28"/>
          <w:szCs w:val="28"/>
        </w:rPr>
        <w:t>С</w:t>
      </w:r>
      <w:r w:rsidR="00841049" w:rsidRPr="006F6C03">
        <w:rPr>
          <w:sz w:val="28"/>
          <w:szCs w:val="28"/>
        </w:rPr>
        <w:t>убсидий (далее - отбор) осуществляется исходя из следующих критериев:</w:t>
      </w:r>
    </w:p>
    <w:p w:rsidR="00841049" w:rsidRPr="006F6C03" w:rsidRDefault="00431D0F" w:rsidP="008C10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</w:t>
      </w:r>
      <w:r w:rsidR="00841049" w:rsidRPr="006F6C03">
        <w:rPr>
          <w:sz w:val="28"/>
          <w:szCs w:val="28"/>
        </w:rPr>
        <w:t>) в части создания современной инфраструктуры для отдыха детей и их оздоровления путем возведения некапитальных строений (быстровозводимых конструкций):</w:t>
      </w:r>
    </w:p>
    <w:p w:rsidR="00841049" w:rsidRPr="006F6C03" w:rsidRDefault="00841049" w:rsidP="008C10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наличие потребности муниципального образования в создании некапитальных строений для организаций отдыха детей и их оздоровления;</w:t>
      </w:r>
    </w:p>
    <w:p w:rsidR="00841049" w:rsidRPr="006F6C03" w:rsidRDefault="00841049" w:rsidP="008C10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наличие в муниципальном образовании организаций отдыха детей и их оздоровления стационарного типа, выразивших заинтересованность в возведении на своей территории некапитальных строений для организаций отдыха детей и их оздоровления;</w:t>
      </w:r>
    </w:p>
    <w:p w:rsidR="00841049" w:rsidRPr="006F6C03" w:rsidRDefault="00841049" w:rsidP="008C10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наличие у организаций отдыха детей и их оздоровления, выразивших заинтересованность в возведении на своей территории некапитальных строений, необходимых технических условий, а также земельных участков под размещение некапитальных строений, соответствующих требованиям контрольных (надзорных) органов;</w:t>
      </w:r>
    </w:p>
    <w:p w:rsidR="00841049" w:rsidRPr="006F6C03" w:rsidRDefault="00841049" w:rsidP="008C10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отсутствие у организаций отдыха детей и их оздоровления, выразивших заинтересованность в возведении на своей территории некапитальных строений, неисполненных предписаний контрольных (надзорных) органов;</w:t>
      </w:r>
    </w:p>
    <w:p w:rsidR="00841049" w:rsidRPr="006F6C03" w:rsidRDefault="00431D0F" w:rsidP="008C10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</w:t>
      </w:r>
      <w:r w:rsidR="00841049" w:rsidRPr="006F6C03">
        <w:rPr>
          <w:sz w:val="28"/>
          <w:szCs w:val="28"/>
        </w:rPr>
        <w:t>) в части проведения капитального ремонта объектов инфраструктуры организаций отдыха детей и их оздоровления:</w:t>
      </w:r>
    </w:p>
    <w:p w:rsidR="00841049" w:rsidRPr="006F6C03" w:rsidRDefault="00841049" w:rsidP="008C10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потребность муниципального образования в осуществлении мероприятий по капитальному ремонту объектов;</w:t>
      </w:r>
    </w:p>
    <w:p w:rsidR="00841049" w:rsidRPr="006F6C03" w:rsidRDefault="00841049" w:rsidP="008C10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наличие в муниципальном образовании организаций отдыха детей и их оздоровления стационарного типа, выразивших заинтересованность в осуществлении мероприятий по капитальному ремонту объектов;</w:t>
      </w:r>
    </w:p>
    <w:p w:rsidR="00841049" w:rsidRPr="006F6C03" w:rsidRDefault="00841049" w:rsidP="008C10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наличие положительного заключения государственной экспертизы проверки достоверности определения сметной стоимости капитального ремонта, в том числе содержащего итоговую стоимостную оценку запланированных видов работ.</w:t>
      </w:r>
    </w:p>
    <w:p w:rsidR="00C44D1D" w:rsidRPr="006F6C03" w:rsidRDefault="00C44D1D" w:rsidP="008C10C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1.</w:t>
      </w:r>
      <w:r w:rsidR="00431D0F" w:rsidRPr="006F6C03">
        <w:rPr>
          <w:sz w:val="28"/>
          <w:szCs w:val="28"/>
        </w:rPr>
        <w:t>7</w:t>
      </w:r>
      <w:r w:rsidRPr="006F6C03">
        <w:rPr>
          <w:sz w:val="28"/>
          <w:szCs w:val="28"/>
        </w:rPr>
        <w:t>. Размер Субсидии определяется по формуле:</w:t>
      </w:r>
    </w:p>
    <w:p w:rsidR="00B81A62" w:rsidRPr="006F6C03" w:rsidRDefault="00B81A62" w:rsidP="00B81A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D2429" w:rsidRPr="006F6C03" w:rsidRDefault="00ED2429" w:rsidP="00ED2429">
      <w:pPr>
        <w:pStyle w:val="indent1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6F6C03">
        <w:rPr>
          <w:sz w:val="28"/>
          <w:szCs w:val="28"/>
          <w:lang w:val="en-US"/>
        </w:rPr>
        <w:t xml:space="preserve">Ci = V x (Si x Z / So x Z), </w:t>
      </w:r>
    </w:p>
    <w:p w:rsidR="00ED2429" w:rsidRPr="006F6C03" w:rsidRDefault="00ED2429" w:rsidP="00ED24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lang w:val="en-US"/>
        </w:rPr>
      </w:pPr>
    </w:p>
    <w:p w:rsidR="00ED2429" w:rsidRPr="006F6C03" w:rsidRDefault="00ED2429" w:rsidP="00ED242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где: </w:t>
      </w:r>
    </w:p>
    <w:p w:rsidR="00ED2429" w:rsidRPr="006F6C03" w:rsidRDefault="00ED2429" w:rsidP="00ED242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Ci - размер Субсидии, предоставляемой бюджету i-го муниципального образования, рублей; </w:t>
      </w:r>
    </w:p>
    <w:p w:rsidR="00ED2429" w:rsidRPr="006F6C03" w:rsidRDefault="00ED2429" w:rsidP="00ED242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V - объем средств, предусмотренных на реализацию мероприяти</w:t>
      </w:r>
      <w:r w:rsidR="008D4E51" w:rsidRPr="006F6C03">
        <w:rPr>
          <w:sz w:val="28"/>
          <w:szCs w:val="28"/>
        </w:rPr>
        <w:t>я</w:t>
      </w:r>
      <w:r w:rsidRPr="006F6C03">
        <w:rPr>
          <w:sz w:val="28"/>
          <w:szCs w:val="28"/>
        </w:rPr>
        <w:t xml:space="preserve">, рублей; </w:t>
      </w:r>
    </w:p>
    <w:p w:rsidR="00ED2429" w:rsidRPr="006F6C03" w:rsidRDefault="00ED2429" w:rsidP="00ED242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Si - плановая потребность в средствах </w:t>
      </w:r>
      <w:r w:rsidR="008D4E51" w:rsidRPr="006F6C03">
        <w:rPr>
          <w:sz w:val="28"/>
          <w:szCs w:val="28"/>
        </w:rPr>
        <w:t>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проведение капитального ремонта объектов инфраструктуры организаций отдыха детей и их оздоровления</w:t>
      </w:r>
      <w:r w:rsidRPr="006F6C03">
        <w:rPr>
          <w:sz w:val="28"/>
          <w:szCs w:val="28"/>
        </w:rPr>
        <w:t xml:space="preserve">, i-го муниципального образования, рублей; </w:t>
      </w:r>
    </w:p>
    <w:p w:rsidR="00ED2429" w:rsidRPr="006F6C03" w:rsidRDefault="00ED2429" w:rsidP="00ED242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So - общая плановая потребность в средствах </w:t>
      </w:r>
      <w:r w:rsidR="008D4E51" w:rsidRPr="006F6C03">
        <w:rPr>
          <w:sz w:val="28"/>
          <w:szCs w:val="28"/>
        </w:rPr>
        <w:t>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проведение капитального ремонта объектов инфраструктуры организаций отдыха детей и их оздоровления</w:t>
      </w:r>
      <w:r w:rsidRPr="006F6C03">
        <w:rPr>
          <w:sz w:val="28"/>
          <w:szCs w:val="28"/>
        </w:rPr>
        <w:t xml:space="preserve">, подавших заявки муниципальных образований, рублей; </w:t>
      </w:r>
    </w:p>
    <w:p w:rsidR="00ED2429" w:rsidRPr="006F6C03" w:rsidRDefault="00ED2429" w:rsidP="00ED242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Z - предельный уровень софинансирования расходного обязательства </w:t>
      </w:r>
      <w:r w:rsidR="00431D0F" w:rsidRPr="006F6C03">
        <w:rPr>
          <w:sz w:val="28"/>
          <w:szCs w:val="28"/>
        </w:rPr>
        <w:br/>
      </w:r>
      <w:r w:rsidRPr="006F6C03">
        <w:rPr>
          <w:sz w:val="28"/>
          <w:szCs w:val="28"/>
        </w:rPr>
        <w:t xml:space="preserve">i-го муниципального образования из окружного бюджета на очередной финансовый год и плановый период, утвержденный Правительством Чукотского автономного округа. </w:t>
      </w:r>
    </w:p>
    <w:p w:rsidR="00C44D1D" w:rsidRPr="006F6C03" w:rsidRDefault="00C44D1D" w:rsidP="00B81A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1.</w:t>
      </w:r>
      <w:r w:rsidR="00431D0F" w:rsidRPr="006F6C03">
        <w:rPr>
          <w:sz w:val="28"/>
          <w:szCs w:val="28"/>
        </w:rPr>
        <w:t>8</w:t>
      </w:r>
      <w:r w:rsidRPr="006F6C03">
        <w:rPr>
          <w:sz w:val="28"/>
          <w:szCs w:val="28"/>
        </w:rPr>
        <w:t>. Распределение Субсидий между бюджетами муниципальных образований устанавливается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законом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Чукотского автономного округа об окружном бюджете на соответствующий финансовый год и плановый период.</w:t>
      </w:r>
    </w:p>
    <w:p w:rsidR="00C44D1D" w:rsidRPr="006F6C03" w:rsidRDefault="00C44D1D" w:rsidP="00B81A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случаях и порядке, предусмотренных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статьей 28.4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 xml:space="preserve">Закона Чукотского автономного округа от 24 мая 2002 года </w:t>
      </w:r>
      <w:r w:rsidR="00431D0F" w:rsidRPr="006F6C03">
        <w:rPr>
          <w:sz w:val="28"/>
          <w:szCs w:val="28"/>
        </w:rPr>
        <w:t>№</w:t>
      </w:r>
      <w:r w:rsidRPr="006F6C03">
        <w:rPr>
          <w:sz w:val="28"/>
          <w:szCs w:val="28"/>
        </w:rPr>
        <w:t xml:space="preserve"> 31-ОЗ </w:t>
      </w:r>
      <w:r w:rsidR="00E3119D" w:rsidRPr="006F6C03">
        <w:rPr>
          <w:sz w:val="28"/>
          <w:szCs w:val="28"/>
        </w:rPr>
        <w:t>«О бю</w:t>
      </w:r>
      <w:r w:rsidRPr="006F6C03">
        <w:rPr>
          <w:sz w:val="28"/>
          <w:szCs w:val="28"/>
        </w:rPr>
        <w:t>джетном процессе в Чукотском автономном округе</w:t>
      </w:r>
      <w:r w:rsidR="00E3119D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>, постановлениями Правительства Чукотского автономного округа, без внесения изменений в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закон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Чукотского автономного округа об окружном бюджете на текущий финансовый год и плановый период могут быть внесены изменения в распределение объемов Субсидий между муниципальными образованиями.</w:t>
      </w:r>
    </w:p>
    <w:p w:rsidR="00C44D1D" w:rsidRPr="006F6C03" w:rsidRDefault="00C44D1D" w:rsidP="00B81A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1.</w:t>
      </w:r>
      <w:r w:rsidR="00431D0F" w:rsidRPr="006F6C03">
        <w:rPr>
          <w:sz w:val="28"/>
          <w:szCs w:val="28"/>
        </w:rPr>
        <w:t>9</w:t>
      </w:r>
      <w:r w:rsidRPr="006F6C03">
        <w:rPr>
          <w:sz w:val="28"/>
          <w:szCs w:val="28"/>
        </w:rPr>
        <w:t>.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образования, утверждающего перечень мероприятий, в целях софинансирования которых предоставляется Субсидия. При этом перечень мероприятий должен быть выполнен не позднее 31 декабря года, в котором осуществляется софинансирование из окружного бюджета указанных мероприятий.</w:t>
      </w:r>
    </w:p>
    <w:p w:rsidR="00C44D1D" w:rsidRPr="006F6C03" w:rsidRDefault="00C44D1D" w:rsidP="00C44D1D">
      <w:pPr>
        <w:pStyle w:val="s3"/>
        <w:shd w:val="clear" w:color="auto" w:fill="FFFFFF"/>
        <w:jc w:val="center"/>
        <w:rPr>
          <w:b/>
          <w:sz w:val="28"/>
          <w:szCs w:val="28"/>
        </w:rPr>
      </w:pPr>
      <w:r w:rsidRPr="006F6C03">
        <w:rPr>
          <w:b/>
          <w:sz w:val="28"/>
          <w:szCs w:val="28"/>
        </w:rPr>
        <w:t>2. Условия и порядок предоставления Субсидии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2.1. Условиями предоставления Субсидии являются: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1) наличие правового акта муниципального образования, утверждающего перечень мероприятий, в целях софинансирования которых предоставляется Субсидия;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2) заключение соглашения о предоставлении из окружного бюджета Субсидии местному бюджету (далее - Соглашение),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Соглашением обязательств;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3) наличие муниципального правового акта об определении Уполномоченного органа, на который возлагаются функции по исполнению (координации исполнения) Соглашения со стороны муниципального образования и представлению отчетности.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2.2. Предоставление Субсидии осуществляется на основании Соглашения, заключаемого между Департаментом и Главой муниципального образования, в соответствии с типовой формой, установленной Департаментом финансов и имущественных отношений Чукотского автономного округа.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бюджетам,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</w:t>
      </w:r>
      <w:r w:rsidR="00E3119D" w:rsidRPr="006F6C03">
        <w:rPr>
          <w:sz w:val="28"/>
          <w:szCs w:val="28"/>
        </w:rPr>
        <w:t>вления общественными финансами «</w:t>
      </w:r>
      <w:r w:rsidRPr="006F6C03">
        <w:rPr>
          <w:sz w:val="28"/>
          <w:szCs w:val="28"/>
        </w:rPr>
        <w:t>Электронный бюджет</w:t>
      </w:r>
      <w:r w:rsidR="00E3119D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 xml:space="preserve"> (далее - Система) по типовой форме, утвержденной Министерством финансов Российской Федерации, с учетом требований, установленных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Правилами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формирования, предоставления и распределения Субсидий из федерального бюджета бюджетам субъектов Российской Федерации, утвержденными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Постановлением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 xml:space="preserve">Правительства Российской Федерации от 30 сентября 2014 года </w:t>
      </w:r>
      <w:r w:rsidR="00431D0F" w:rsidRPr="006F6C03">
        <w:rPr>
          <w:sz w:val="28"/>
          <w:szCs w:val="28"/>
        </w:rPr>
        <w:t>№</w:t>
      </w:r>
      <w:r w:rsidRPr="006F6C03">
        <w:rPr>
          <w:sz w:val="28"/>
          <w:szCs w:val="28"/>
        </w:rPr>
        <w:t xml:space="preserve"> 999 </w:t>
      </w:r>
      <w:r w:rsidR="00E3119D" w:rsidRPr="006F6C03">
        <w:rPr>
          <w:sz w:val="28"/>
          <w:szCs w:val="28"/>
        </w:rPr>
        <w:t>«</w:t>
      </w:r>
      <w:r w:rsidRPr="006F6C03">
        <w:rPr>
          <w:sz w:val="28"/>
          <w:szCs w:val="28"/>
        </w:rPr>
        <w:t>О формировании, предоставлении и распределении субсидий из федерального бюджета бюджетам субъектов Российской Федерации</w:t>
      </w:r>
      <w:r w:rsidR="00E3119D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>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2.3. Для заключения Соглашения Получатели в течение 15 дней со дня вступления в силу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закона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Чукотского автономного округа об окружном бюджете на очередной финансовый год и плановый период (закона Чукотского автономного округа о внесении изменений в закон Чукотского автономного округа об окружном бюджете на текущий финансовый год и плановый период), представляют в Департамент следующие документы на бумажном носителе,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электронной подписи: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1) письменное обращение о предоставлении Субсидии в произвольной форме, заверенное подписью Получателя, с указанием адреса электронной почты для направления Департаментом документов, указанных в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пункте 2.5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настоящего раздела;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2) копию муниципальной программы (выписку из муниципальной программы), утверждающей перечень мероприятий, в целях софинансирования которых предоставляется Субсидия;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3) копию муниципального правового акта об определении Уполномоченного органа, на который возлагаются функции по исполнению (координации исполнения) Соглашения со стороны муниципального образования и представлению отчетности.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2.4. Департамент в течение семи рабочих дней со дня представления документов, указанных в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пункте 2.3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настоящего раздела, осуществляет их рассмотрение и принимает решение: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1) о заключении Соглашения и предоставлении Субсидии - путем направления Получателю с сопроводительным письмом проекта Соглашения в двух экземплярах для подписания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бюджетам;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2) об отказе в заключении Соглашения -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Основаниями для отказа в заключении Соглашения и предоставления субсидии являются несоответствие условиям предоставления Субсидии, установленным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подпунктом 1 пункта 2.1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настоящего раздела и (или) непредставление (представление не в полном объеме) документов, указанных в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пункте 2.3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настоящего раздела.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Получатель вправе повторно представить в Департамент документы, предусмотренные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пунктом 2.3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настоящего раздела, при условии устранения замечаний, явившихся основанием для отказа.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Документы, указанные в настоящем пункте, направляются на бумажном носителе или почтовым отправлением, либо нарочно с одновременным направлением в виде сканированных копий на адрес электронной почты Департамента, на адрес электронной почты Получателя, указанный в письменном обращении, представленном Получателем в соответствии с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подпунктом 1 пункта 2.3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настоящего раздела.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2.5. Муниципальное образование в течение трех рабочих дней со дня получения проекта Соглашения от Департамента подписывает и скрепляет печатью его со своей стороны и возвращает в Департамент.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Документы, указанные в настоящем пункте, направляются на бумажном носителе или почтовым отправлением, либо нарочно с одновременным направлением в виде сканированных копий на адрес электронной почты Департамента, на адрес электронной почты Получателя, указанный в письменном обращении, представленном Получателем в соответствии с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подпунктом 1 пункта 2.3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настоящего раздела.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2.6.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бюджетам, подписание Соглашения Получателем и Департаментом осуществляется в течение пяти рабочих дней со дня формирования Соглашения в Системе.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2.7. Заключение Соглашения осуществляется до 15 февраля очередного финансового года (если Субсидии предусмотрены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законом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Чукотского автономного округа об окружном бюджете на соответствующий финансовый год и плановый период)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на текущий финансовый год и плановый период (если Субсидии предусмотрены таким законом) или постановления Правительства Чукотского автономного округа о внесении изменений в распределение объемов Субсидий (в случаях, установленных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статьей 28.4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 xml:space="preserve">Закона Чукотского автономного округа от 24 мая 2002 года </w:t>
      </w:r>
      <w:r w:rsidR="00431D0F" w:rsidRPr="006F6C03">
        <w:rPr>
          <w:sz w:val="28"/>
          <w:szCs w:val="28"/>
        </w:rPr>
        <w:t>№</w:t>
      </w:r>
      <w:r w:rsidRPr="006F6C03">
        <w:rPr>
          <w:sz w:val="28"/>
          <w:szCs w:val="28"/>
        </w:rPr>
        <w:t xml:space="preserve"> 31-ОЗ </w:t>
      </w:r>
      <w:r w:rsidR="00E3119D" w:rsidRPr="006F6C03">
        <w:rPr>
          <w:sz w:val="28"/>
          <w:szCs w:val="28"/>
        </w:rPr>
        <w:t>«</w:t>
      </w:r>
      <w:r w:rsidRPr="006F6C03">
        <w:rPr>
          <w:sz w:val="28"/>
          <w:szCs w:val="28"/>
        </w:rPr>
        <w:t>О бюджетном процессе в Чукотском автономном округе</w:t>
      </w:r>
      <w:r w:rsidR="00E3119D" w:rsidRPr="006F6C03">
        <w:rPr>
          <w:sz w:val="28"/>
          <w:szCs w:val="28"/>
        </w:rPr>
        <w:t>»</w:t>
      </w:r>
      <w:r w:rsidRPr="006F6C03">
        <w:rPr>
          <w:sz w:val="28"/>
          <w:szCs w:val="28"/>
        </w:rPr>
        <w:t>).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Соглашение заключается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277C3E" w:rsidRPr="006F6C03" w:rsidRDefault="00277C3E" w:rsidP="00277C3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 и копии муниципальных контрактов (договоров), представляемых в Департамент (далее – документы). </w:t>
      </w:r>
    </w:p>
    <w:p w:rsidR="00277C3E" w:rsidRPr="006F6C03" w:rsidRDefault="00277C3E" w:rsidP="00277C3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представления заявки Получателя о предоставлении Субсидии устанавливаются Соглашением. </w:t>
      </w:r>
    </w:p>
    <w:p w:rsidR="00277C3E" w:rsidRPr="006F6C03" w:rsidRDefault="00277C3E" w:rsidP="00277C3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277C3E" w:rsidRPr="006F6C03" w:rsidRDefault="00277C3E" w:rsidP="00277C3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2C40E0" w:rsidRPr="006F6C03" w:rsidRDefault="00277C3E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Возврат </w:t>
      </w:r>
      <w:bookmarkStart w:id="5" w:name="_Hlk222318741"/>
      <w:r w:rsidRPr="006F6C03">
        <w:rPr>
          <w:sz w:val="28"/>
          <w:szCs w:val="28"/>
        </w:rPr>
        <w:t xml:space="preserve">документов </w:t>
      </w:r>
      <w:bookmarkEnd w:id="5"/>
      <w:r w:rsidRPr="006F6C03">
        <w:rPr>
          <w:sz w:val="28"/>
          <w:szCs w:val="28"/>
        </w:rPr>
        <w:t>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2.9. Департамент в течение пяти рабочих дней со дня получения </w:t>
      </w:r>
      <w:r w:rsidR="00277C3E" w:rsidRPr="006F6C03">
        <w:rPr>
          <w:sz w:val="28"/>
          <w:szCs w:val="28"/>
        </w:rPr>
        <w:t xml:space="preserve">документов </w:t>
      </w:r>
      <w:r w:rsidRPr="006F6C03">
        <w:rPr>
          <w:sz w:val="28"/>
          <w:szCs w:val="28"/>
        </w:rPr>
        <w:t>Получателя</w:t>
      </w:r>
      <w:r w:rsidR="00717C74" w:rsidRPr="006F6C03">
        <w:rPr>
          <w:sz w:val="28"/>
          <w:szCs w:val="28"/>
        </w:rPr>
        <w:t xml:space="preserve">, указанных в пункте 2.8 настоящего раздела, </w:t>
      </w:r>
      <w:r w:rsidRPr="006F6C03">
        <w:rPr>
          <w:sz w:val="28"/>
          <w:szCs w:val="28"/>
        </w:rPr>
        <w:t xml:space="preserve"> проверяет </w:t>
      </w:r>
      <w:r w:rsidR="00277C3E" w:rsidRPr="006F6C03">
        <w:rPr>
          <w:sz w:val="28"/>
          <w:szCs w:val="28"/>
        </w:rPr>
        <w:t xml:space="preserve">их </w:t>
      </w:r>
      <w:r w:rsidRPr="006F6C03">
        <w:rPr>
          <w:sz w:val="28"/>
          <w:szCs w:val="28"/>
        </w:rPr>
        <w:t>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2.10.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расходам, на основании заявки бюджетополучателя 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2.11. 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финансирования, доведенных Департаментом финансов и имущественных отношений Чукотского автономного округа.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2.12. Неиспользованный по состоянию на первое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неиспользованный остаток Субсидии не перечислен в доход окружного бюджета, этот остаток подлежит взысканию в доход окружного бюджета в порядке, установленном Департаментом финансов и имущественных отношений Чукотского автономного округа.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Принятие Департаментом решения о наличии (об отсутствии) потребности в Субсидии, не использованной на первое января текущего финансового года, а также возврат указанной Субсидии в бюджет муниципального образования, которому она была ранее предоставлена,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трансфертах, полученных из окружного бюджета в форме субсидий, субвенций и иных межбюджетных трансфертах, имеющих целевое назначение, не использованных в отчетном финансовом году, утвержденным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Постановлением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 xml:space="preserve">Правительства Чукотского автономного округа от 11 января 2017 года </w:t>
      </w:r>
      <w:r w:rsidR="00431D0F" w:rsidRPr="006F6C03">
        <w:rPr>
          <w:sz w:val="28"/>
          <w:szCs w:val="28"/>
        </w:rPr>
        <w:t>№</w:t>
      </w:r>
      <w:r w:rsidRPr="006F6C03">
        <w:rPr>
          <w:sz w:val="28"/>
          <w:szCs w:val="28"/>
        </w:rPr>
        <w:t> 4.</w:t>
      </w:r>
    </w:p>
    <w:p w:rsidR="00C44D1D" w:rsidRPr="006F6C03" w:rsidRDefault="00C44D1D" w:rsidP="00481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соответствии с решением Департамента о наличии потребности в Субсидии, не использованной в отчетном финансовом году, согласованным с Департаментом финансов и имущественных отношений Чукотского автономного округа в определяемом им порядке, средства в объеме, не превышающем остатка Субсидии, могут быть возвращены в текущем финансовом году в доход бюджета муниципального образования, которому она была ранее предоставлена, для финансового обеспечения расходов бюджета муниципального образования, соответствующих целям предоставления Субсидии.</w:t>
      </w:r>
    </w:p>
    <w:p w:rsidR="00C44D1D" w:rsidRPr="006F6C03" w:rsidRDefault="00C44D1D" w:rsidP="00C44D1D">
      <w:pPr>
        <w:pStyle w:val="s3"/>
        <w:shd w:val="clear" w:color="auto" w:fill="FFFFFF"/>
        <w:jc w:val="center"/>
        <w:rPr>
          <w:b/>
          <w:sz w:val="28"/>
          <w:szCs w:val="28"/>
        </w:rPr>
      </w:pPr>
      <w:r w:rsidRPr="006F6C03">
        <w:rPr>
          <w:b/>
          <w:sz w:val="28"/>
          <w:szCs w:val="28"/>
        </w:rPr>
        <w:t>3. Порядок оценки эффективности использования Субсидии</w:t>
      </w:r>
    </w:p>
    <w:p w:rsidR="005E67E5" w:rsidRPr="006F6C03" w:rsidRDefault="00C44D1D" w:rsidP="005E67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3.1. Оценка эффективности использования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</w:t>
      </w:r>
      <w:r w:rsidR="005E67E5" w:rsidRPr="006F6C03">
        <w:rPr>
          <w:sz w:val="28"/>
          <w:szCs w:val="28"/>
        </w:rPr>
        <w:t>льтата использования Субсидии:</w:t>
      </w:r>
    </w:p>
    <w:p w:rsidR="005E67E5" w:rsidRPr="006F6C03" w:rsidRDefault="00431D0F" w:rsidP="005E67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1) </w:t>
      </w:r>
      <w:r w:rsidR="005E67E5" w:rsidRPr="006F6C03">
        <w:rPr>
          <w:sz w:val="28"/>
          <w:szCs w:val="28"/>
        </w:rPr>
        <w:t>созданы объекты современной инфраструктуры для отдыха детей и их оздоровления путем возведения некапитальных строений (быстровозводимых конструкций);</w:t>
      </w:r>
    </w:p>
    <w:p w:rsidR="00C44D1D" w:rsidRPr="006F6C03" w:rsidRDefault="00431D0F" w:rsidP="005E67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2) </w:t>
      </w:r>
      <w:r w:rsidR="005E67E5" w:rsidRPr="006F6C03">
        <w:rPr>
          <w:sz w:val="28"/>
          <w:szCs w:val="28"/>
        </w:rPr>
        <w:t>капитально отремонтированы объекты инфраструктуры организаций отдыха детей и их оздоровления.</w:t>
      </w:r>
    </w:p>
    <w:p w:rsidR="00C44D1D" w:rsidRPr="006F6C03" w:rsidRDefault="00C44D1D" w:rsidP="00C44D1D">
      <w:pPr>
        <w:pStyle w:val="s3"/>
        <w:shd w:val="clear" w:color="auto" w:fill="FFFFFF"/>
        <w:jc w:val="center"/>
        <w:rPr>
          <w:b/>
          <w:sz w:val="28"/>
          <w:szCs w:val="28"/>
        </w:rPr>
      </w:pPr>
      <w:r w:rsidRPr="006F6C03">
        <w:rPr>
          <w:b/>
          <w:sz w:val="28"/>
          <w:szCs w:val="28"/>
        </w:rPr>
        <w:t>4. Основания и порядок применения мер финансовой ответственности к Получателю при невыполнении условий Соглашения</w:t>
      </w:r>
    </w:p>
    <w:p w:rsidR="00C44D1D" w:rsidRPr="006F6C03" w:rsidRDefault="00C44D1D" w:rsidP="00B81A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4.1. Меры ответственности за невыполнение (нарушение) условий предоставления Субсидий, случаи и порядок возврата Субсидии в окружной бюджет регламентированы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разделом 5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Правил формирования, предоставления и распределения субсидий из окружного бюджета бюджетам муниципальных образований Чукотского автономного округа, утвержденных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Постановлением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 xml:space="preserve">Правительства Чукотского автономного округа от 27 января 2020 года </w:t>
      </w:r>
      <w:r w:rsidR="00431D0F" w:rsidRPr="006F6C03">
        <w:rPr>
          <w:sz w:val="28"/>
          <w:szCs w:val="28"/>
        </w:rPr>
        <w:t>№</w:t>
      </w:r>
      <w:r w:rsidRPr="006F6C03">
        <w:rPr>
          <w:sz w:val="28"/>
          <w:szCs w:val="28"/>
        </w:rPr>
        <w:t> 24 (далее - Правила).</w:t>
      </w:r>
    </w:p>
    <w:p w:rsidR="00C44D1D" w:rsidRPr="006F6C03" w:rsidRDefault="00C44D1D" w:rsidP="00B81A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нецелевого использования Субсидии и (или) нарушения муниципальным образованием условий ее предоставления, в том числе невозврата муниципальным образованием средств в окружной бюджет в соответствии с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пунктами 5.1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и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5.5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Правил, к нему применяются бюджетные меры принуждения, предусмотренные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бюджетным законодательством</w:t>
      </w:r>
      <w:r w:rsidR="00E3119D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Российской Федерации.</w:t>
      </w:r>
    </w:p>
    <w:p w:rsidR="00C44D1D" w:rsidRPr="006F6C03" w:rsidRDefault="00C44D1D" w:rsidP="00B81A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4.2.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округа.</w:t>
      </w:r>
      <w:r w:rsidR="00431D0F" w:rsidRPr="006F6C03">
        <w:rPr>
          <w:sz w:val="28"/>
          <w:szCs w:val="28"/>
        </w:rPr>
        <w:t>»;</w:t>
      </w:r>
    </w:p>
    <w:p w:rsidR="005E67E5" w:rsidRPr="006F6C03" w:rsidRDefault="005E67E5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8"/>
          <w:szCs w:val="28"/>
        </w:rPr>
      </w:pPr>
      <w:r w:rsidRPr="006F6C03">
        <w:rPr>
          <w:sz w:val="28"/>
          <w:szCs w:val="28"/>
        </w:rPr>
        <w:br w:type="page"/>
      </w:r>
    </w:p>
    <w:p w:rsidR="00431D0F" w:rsidRPr="006F6C03" w:rsidRDefault="00431D0F" w:rsidP="00431D0F">
      <w:pPr>
        <w:pStyle w:val="s37"/>
        <w:shd w:val="clear" w:color="auto" w:fill="FFFFFF"/>
        <w:spacing w:before="0" w:beforeAutospacing="0" w:after="0" w:afterAutospacing="0"/>
        <w:ind w:left="5387"/>
        <w:jc w:val="center"/>
      </w:pPr>
      <w:r w:rsidRPr="006F6C03">
        <w:t>Приложение 2</w:t>
      </w:r>
      <w:r w:rsidRPr="006F6C03">
        <w:br/>
        <w:t>к Постановлению Правительства</w:t>
      </w:r>
      <w:r w:rsidRPr="006F6C03">
        <w:br/>
        <w:t>Чукотского а</w:t>
      </w:r>
      <w:r w:rsidR="009A05B2">
        <w:t>втономного округа</w:t>
      </w:r>
      <w:r w:rsidR="009A05B2">
        <w:br/>
        <w:t>от 19 февраля 2026 года № 52</w:t>
      </w:r>
    </w:p>
    <w:p w:rsidR="009A05B2" w:rsidRDefault="009A05B2" w:rsidP="00633CCA">
      <w:pPr>
        <w:ind w:left="5387" w:firstLine="0"/>
        <w:jc w:val="center"/>
      </w:pPr>
    </w:p>
    <w:p w:rsidR="00226AE7" w:rsidRPr="006F6C03" w:rsidRDefault="00431D0F" w:rsidP="009A05B2">
      <w:pPr>
        <w:ind w:left="5387" w:firstLine="0"/>
        <w:jc w:val="center"/>
        <w:rPr>
          <w:lang w:val="x-none"/>
        </w:rPr>
      </w:pPr>
      <w:r w:rsidRPr="006F6C03">
        <w:t>«</w:t>
      </w:r>
      <w:r w:rsidR="00226AE7" w:rsidRPr="006F6C03">
        <w:t>Приложение 24</w:t>
      </w:r>
      <w:r w:rsidR="00226AE7" w:rsidRPr="006F6C03">
        <w:br/>
        <w:t>к Государственной программе</w:t>
      </w:r>
      <w:r w:rsidR="00226AE7" w:rsidRPr="006F6C03">
        <w:br/>
        <w:t>«Развитие образования и науки</w:t>
      </w:r>
      <w:r w:rsidR="00226AE7" w:rsidRPr="006F6C03">
        <w:br/>
        <w:t>Чукотского автономного округа»</w:t>
      </w:r>
    </w:p>
    <w:p w:rsidR="001F175A" w:rsidRDefault="001F175A" w:rsidP="009A05B2">
      <w:pPr>
        <w:widowControl/>
        <w:autoSpaceDE/>
        <w:autoSpaceDN/>
        <w:adjustRightInd/>
        <w:ind w:firstLine="0"/>
        <w:jc w:val="left"/>
        <w:rPr>
          <w:sz w:val="28"/>
          <w:szCs w:val="28"/>
          <w:lang w:val="x-none"/>
        </w:rPr>
      </w:pPr>
    </w:p>
    <w:p w:rsidR="009A05B2" w:rsidRPr="009A05B2" w:rsidRDefault="009A05B2" w:rsidP="009A05B2">
      <w:pPr>
        <w:widowControl/>
        <w:autoSpaceDE/>
        <w:autoSpaceDN/>
        <w:adjustRightInd/>
        <w:ind w:firstLine="0"/>
        <w:jc w:val="left"/>
        <w:rPr>
          <w:sz w:val="28"/>
          <w:szCs w:val="28"/>
          <w:lang w:val="x-none"/>
        </w:rPr>
      </w:pPr>
    </w:p>
    <w:p w:rsidR="00431D0F" w:rsidRPr="009A05B2" w:rsidRDefault="00431D0F" w:rsidP="009A05B2">
      <w:pPr>
        <w:widowControl/>
        <w:autoSpaceDE/>
        <w:autoSpaceDN/>
        <w:adjustRightInd/>
        <w:ind w:firstLine="0"/>
        <w:jc w:val="center"/>
        <w:rPr>
          <w:b/>
          <w:spacing w:val="20"/>
          <w:sz w:val="28"/>
          <w:szCs w:val="28"/>
        </w:rPr>
      </w:pPr>
      <w:r w:rsidRPr="009A05B2">
        <w:rPr>
          <w:b/>
          <w:spacing w:val="20"/>
          <w:sz w:val="28"/>
          <w:szCs w:val="28"/>
        </w:rPr>
        <w:t xml:space="preserve">ПОРЯДОК </w:t>
      </w:r>
    </w:p>
    <w:p w:rsidR="00226AE7" w:rsidRPr="006F6C03" w:rsidRDefault="00226AE7" w:rsidP="009A05B2">
      <w:pPr>
        <w:widowControl/>
        <w:autoSpaceDE/>
        <w:autoSpaceDN/>
        <w:adjustRightInd/>
        <w:ind w:firstLine="0"/>
        <w:jc w:val="center"/>
        <w:rPr>
          <w:b/>
          <w:strike/>
          <w:sz w:val="28"/>
          <w:szCs w:val="28"/>
        </w:rPr>
      </w:pPr>
      <w:r w:rsidRPr="006F6C03">
        <w:rPr>
          <w:b/>
          <w:sz w:val="28"/>
          <w:szCs w:val="28"/>
        </w:rPr>
        <w:t>предоставления субсиди</w:t>
      </w:r>
      <w:r w:rsidR="00944328" w:rsidRPr="006F6C03">
        <w:rPr>
          <w:b/>
          <w:sz w:val="28"/>
          <w:szCs w:val="28"/>
        </w:rPr>
        <w:t>и</w:t>
      </w:r>
      <w:r w:rsidRPr="006F6C03">
        <w:rPr>
          <w:b/>
          <w:sz w:val="28"/>
          <w:szCs w:val="28"/>
        </w:rPr>
        <w:t xml:space="preserve"> из окружного бюджета </w:t>
      </w:r>
      <w:r w:rsidR="004E4380" w:rsidRPr="006F6C03">
        <w:rPr>
          <w:b/>
          <w:sz w:val="28"/>
          <w:szCs w:val="28"/>
        </w:rPr>
        <w:t xml:space="preserve">бюджету Анадырского муниципального округа </w:t>
      </w:r>
      <w:r w:rsidR="00D3495A" w:rsidRPr="006F6C0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F5D75" w:rsidRPr="006F6C03">
        <w:rPr>
          <w:rFonts w:ascii="Times New Roman" w:hAnsi="Times New Roman" w:cs="Times New Roman"/>
          <w:b/>
          <w:sz w:val="28"/>
          <w:szCs w:val="28"/>
        </w:rPr>
        <w:t xml:space="preserve">проведение капитального ремонта </w:t>
      </w:r>
      <w:r w:rsidR="004E4380" w:rsidRPr="006F6C03">
        <w:rPr>
          <w:rFonts w:ascii="Times New Roman" w:hAnsi="Times New Roman" w:cs="Times New Roman"/>
          <w:b/>
          <w:sz w:val="28"/>
          <w:szCs w:val="28"/>
        </w:rPr>
        <w:t xml:space="preserve">кровли Центра образования поселка Угольные Копи </w:t>
      </w:r>
    </w:p>
    <w:p w:rsidR="00226AE7" w:rsidRPr="006F6C03" w:rsidRDefault="00226AE7" w:rsidP="00EA60CE">
      <w:pPr>
        <w:widowControl/>
        <w:autoSpaceDE/>
        <w:autoSpaceDN/>
        <w:adjustRightInd/>
        <w:ind w:firstLine="0"/>
        <w:jc w:val="left"/>
        <w:rPr>
          <w:sz w:val="28"/>
          <w:szCs w:val="28"/>
        </w:rPr>
      </w:pPr>
    </w:p>
    <w:p w:rsidR="004F184B" w:rsidRPr="006F6C03" w:rsidRDefault="004F184B" w:rsidP="004F184B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C0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F184B" w:rsidRPr="006F6C03" w:rsidRDefault="004F184B" w:rsidP="004F184B">
      <w:pPr>
        <w:pStyle w:val="a9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C52BBF" w:rsidRPr="006F6C03" w:rsidRDefault="00C52BBF" w:rsidP="00C52BBF">
      <w:pPr>
        <w:widowControl/>
        <w:autoSpaceDE/>
        <w:autoSpaceDN/>
        <w:adjustRightInd/>
        <w:spacing w:line="288" w:lineRule="atLeast"/>
        <w:ind w:firstLine="540"/>
        <w:rPr>
          <w:sz w:val="28"/>
          <w:szCs w:val="28"/>
        </w:rPr>
      </w:pPr>
      <w:r w:rsidRPr="006F6C03">
        <w:rPr>
          <w:sz w:val="28"/>
          <w:szCs w:val="28"/>
        </w:rPr>
        <w:t>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настоящим Порядком устанавливаются условия и порядок предоставления субсидии из окружного бюджета бюджет</w:t>
      </w:r>
      <w:r w:rsidR="004E4380" w:rsidRPr="006F6C03">
        <w:rPr>
          <w:sz w:val="28"/>
          <w:szCs w:val="28"/>
        </w:rPr>
        <w:t xml:space="preserve">у Анадырского муниципального округа </w:t>
      </w:r>
      <w:r w:rsidRPr="006F6C03">
        <w:rPr>
          <w:sz w:val="28"/>
          <w:szCs w:val="28"/>
        </w:rPr>
        <w:t xml:space="preserve">на проведение капитального ремонта </w:t>
      </w:r>
      <w:r w:rsidR="00943544" w:rsidRPr="006F6C03">
        <w:rPr>
          <w:sz w:val="28"/>
          <w:szCs w:val="28"/>
        </w:rPr>
        <w:t>кровли Центра образования поселка Угольные Копи</w:t>
      </w:r>
      <w:r w:rsidRPr="006F6C03">
        <w:rPr>
          <w:sz w:val="28"/>
          <w:szCs w:val="28"/>
        </w:rPr>
        <w:t xml:space="preserve"> (далее соответственно –</w:t>
      </w:r>
      <w:r w:rsidR="004550E3" w:rsidRPr="006F6C03">
        <w:rPr>
          <w:sz w:val="28"/>
          <w:szCs w:val="28"/>
        </w:rPr>
        <w:t xml:space="preserve"> </w:t>
      </w:r>
      <w:r w:rsidRPr="006F6C03">
        <w:rPr>
          <w:sz w:val="28"/>
          <w:szCs w:val="28"/>
        </w:rPr>
        <w:t>Субсидия, муниципальн</w:t>
      </w:r>
      <w:r w:rsidR="00943544" w:rsidRPr="006F6C03">
        <w:rPr>
          <w:sz w:val="28"/>
          <w:szCs w:val="28"/>
        </w:rPr>
        <w:t>о</w:t>
      </w:r>
      <w:r w:rsidRPr="006F6C03">
        <w:rPr>
          <w:sz w:val="28"/>
          <w:szCs w:val="28"/>
        </w:rPr>
        <w:t>е образовани</w:t>
      </w:r>
      <w:r w:rsidR="00943544" w:rsidRPr="006F6C03">
        <w:rPr>
          <w:sz w:val="28"/>
          <w:szCs w:val="28"/>
        </w:rPr>
        <w:t>е</w:t>
      </w:r>
      <w:r w:rsidRPr="006F6C03">
        <w:rPr>
          <w:sz w:val="28"/>
          <w:szCs w:val="28"/>
        </w:rPr>
        <w:t>).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1.2. Субсидия имеет заявительный характер и предоставляется в целях софинансирования расходных обязательств муниципальн</w:t>
      </w:r>
      <w:r w:rsidR="00943544" w:rsidRPr="006F6C03">
        <w:rPr>
          <w:rFonts w:ascii="Times New Roman" w:hAnsi="Times New Roman" w:cs="Times New Roman"/>
          <w:sz w:val="28"/>
          <w:szCs w:val="28"/>
        </w:rPr>
        <w:t>ого</w:t>
      </w:r>
      <w:r w:rsidRPr="006F6C0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43544" w:rsidRPr="006F6C03">
        <w:rPr>
          <w:rFonts w:ascii="Times New Roman" w:hAnsi="Times New Roman" w:cs="Times New Roman"/>
          <w:sz w:val="28"/>
          <w:szCs w:val="28"/>
        </w:rPr>
        <w:t xml:space="preserve">я </w:t>
      </w:r>
      <w:r w:rsidR="00943544" w:rsidRPr="006F6C03">
        <w:rPr>
          <w:sz w:val="28"/>
          <w:szCs w:val="28"/>
        </w:rPr>
        <w:t xml:space="preserve">на проведение капитального ремонта кровли Центра образования поселка Угольные Копи </w:t>
      </w:r>
      <w:r w:rsidRPr="006F6C03">
        <w:rPr>
          <w:rFonts w:ascii="Times New Roman" w:hAnsi="Times New Roman" w:cs="Times New Roman"/>
          <w:sz w:val="28"/>
          <w:szCs w:val="28"/>
        </w:rPr>
        <w:t>(далее - учреждени</w:t>
      </w:r>
      <w:r w:rsidR="00943544" w:rsidRPr="006F6C03">
        <w:rPr>
          <w:rFonts w:ascii="Times New Roman" w:hAnsi="Times New Roman" w:cs="Times New Roman"/>
          <w:sz w:val="28"/>
          <w:szCs w:val="28"/>
        </w:rPr>
        <w:t>е</w:t>
      </w:r>
      <w:r w:rsidRPr="006F6C03">
        <w:rPr>
          <w:rFonts w:ascii="Times New Roman" w:hAnsi="Times New Roman" w:cs="Times New Roman"/>
          <w:sz w:val="28"/>
          <w:szCs w:val="28"/>
        </w:rPr>
        <w:t>).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 xml:space="preserve">1.3. Субсидия предоставляется в пределах бюджетных ассигнований, предусмотренных </w:t>
      </w:r>
      <w:r w:rsidRPr="006F6C03">
        <w:rPr>
          <w:rFonts w:ascii="Times New Roman" w:hAnsi="Times New Roman"/>
          <w:sz w:val="28"/>
          <w:szCs w:val="28"/>
        </w:rPr>
        <w:t>законом</w:t>
      </w:r>
      <w:r w:rsidRPr="006F6C03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 об окружном бюджете на соответствующий финансовый год и плановый период, и лимитов бюджетных обязательств, доведенных до Департамента образования и науки Чукотского автономного округа (далее - Департамент) как получателя бюджетных средств окружного бюджета, предусмотренных на </w:t>
      </w:r>
      <w:r w:rsidR="00D3495A" w:rsidRPr="006F6C03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285EFD" w:rsidRPr="006F6C03">
        <w:rPr>
          <w:rFonts w:ascii="Times New Roman" w:hAnsi="Times New Roman" w:cs="Times New Roman"/>
          <w:sz w:val="28"/>
          <w:szCs w:val="28"/>
        </w:rPr>
        <w:t xml:space="preserve">мероприятия «Капитальный ремонт </w:t>
      </w:r>
      <w:bookmarkStart w:id="6" w:name="_Hlk222328390"/>
      <w:r w:rsidR="00285EFD" w:rsidRPr="006F6C03">
        <w:rPr>
          <w:rFonts w:ascii="Times New Roman" w:hAnsi="Times New Roman" w:cs="Times New Roman"/>
          <w:sz w:val="28"/>
          <w:szCs w:val="28"/>
        </w:rPr>
        <w:t>кровли Центра образования поселка Угольные Копи</w:t>
      </w:r>
      <w:bookmarkEnd w:id="6"/>
      <w:r w:rsidR="00285EFD" w:rsidRPr="006F6C03">
        <w:rPr>
          <w:rFonts w:ascii="Times New Roman" w:hAnsi="Times New Roman" w:cs="Times New Roman"/>
          <w:sz w:val="28"/>
          <w:szCs w:val="28"/>
        </w:rPr>
        <w:t xml:space="preserve">» </w:t>
      </w:r>
      <w:r w:rsidRPr="006F6C03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«Обеспечение государственных гарантий и развитие современной инфраструктуры образования» </w:t>
      </w:r>
      <w:r w:rsidRPr="006F6C03">
        <w:rPr>
          <w:rFonts w:ascii="Times New Roman" w:hAnsi="Times New Roman"/>
          <w:sz w:val="28"/>
          <w:szCs w:val="28"/>
        </w:rPr>
        <w:t>Государственной программы</w:t>
      </w:r>
      <w:r w:rsidRPr="006F6C03">
        <w:rPr>
          <w:rFonts w:ascii="Times New Roman" w:hAnsi="Times New Roman" w:cs="Times New Roman"/>
          <w:sz w:val="28"/>
          <w:szCs w:val="28"/>
        </w:rPr>
        <w:t xml:space="preserve"> «Развитие образования и науки Чукотского автономного округа» (далее - мероприятие).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1.4. Размер Субсидии определяется по формуле:</w:t>
      </w:r>
    </w:p>
    <w:p w:rsidR="00E3119D" w:rsidRPr="006F6C03" w:rsidRDefault="00E3119D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E3A29" w:rsidRPr="006F6C03" w:rsidRDefault="003E3A29" w:rsidP="003E3A29">
      <w:pPr>
        <w:widowControl/>
        <w:autoSpaceDE/>
        <w:autoSpaceDN/>
        <w:adjustRightInd/>
        <w:spacing w:before="16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C = V x (S x Z),</w:t>
      </w:r>
    </w:p>
    <w:p w:rsidR="004F184B" w:rsidRPr="006F6C03" w:rsidRDefault="003E3A29" w:rsidP="00B920D7">
      <w:pPr>
        <w:widowControl/>
        <w:autoSpaceDE/>
        <w:autoSpaceDN/>
        <w:adjustRightInd/>
        <w:spacing w:line="288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</w:rPr>
        <w:t xml:space="preserve">  </w:t>
      </w:r>
      <w:r w:rsidR="004F184B" w:rsidRPr="006F6C03">
        <w:rPr>
          <w:rFonts w:ascii="Times New Roman" w:hAnsi="Times New Roman" w:cs="Times New Roman"/>
          <w:sz w:val="28"/>
          <w:szCs w:val="28"/>
        </w:rPr>
        <w:t>где: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C - размер Субсидии, предоставляемой бюджету муниципального образования, рублей;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V - объем средств, предусмотренных на мероприятие, рублей;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 xml:space="preserve">S - плановая потребность </w:t>
      </w:r>
      <w:r w:rsidR="00381B34" w:rsidRPr="006F6C0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F6C03">
        <w:rPr>
          <w:rFonts w:ascii="Times New Roman" w:hAnsi="Times New Roman" w:cs="Times New Roman"/>
          <w:sz w:val="28"/>
          <w:szCs w:val="28"/>
        </w:rPr>
        <w:t xml:space="preserve">в средствах на </w:t>
      </w:r>
      <w:r w:rsidR="007D0D7E" w:rsidRPr="006F6C03">
        <w:rPr>
          <w:sz w:val="28"/>
          <w:szCs w:val="28"/>
        </w:rPr>
        <w:t>проведение капитального ремонта кровли</w:t>
      </w:r>
      <w:r w:rsidR="007D0D7E" w:rsidRPr="006F6C03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6F6C03">
        <w:rPr>
          <w:rFonts w:ascii="Times New Roman" w:hAnsi="Times New Roman" w:cs="Times New Roman"/>
          <w:sz w:val="28"/>
          <w:szCs w:val="28"/>
        </w:rPr>
        <w:t>рублей;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Z - предельный уровень софинансирования расходного обязательства муниципального образования из окружного бюджета на очередной финансовый год и плановый период, утвержденный Правительством Чукотского автономного округа.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1.5. Распределение Субсидии бюджет</w:t>
      </w:r>
      <w:r w:rsidR="007D0D7E" w:rsidRPr="006F6C03">
        <w:rPr>
          <w:rFonts w:ascii="Times New Roman" w:hAnsi="Times New Roman" w:cs="Times New Roman"/>
          <w:sz w:val="28"/>
          <w:szCs w:val="28"/>
        </w:rPr>
        <w:t>у</w:t>
      </w:r>
      <w:r w:rsidRPr="006F6C0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D0D7E" w:rsidRPr="006F6C03">
        <w:rPr>
          <w:rFonts w:ascii="Times New Roman" w:hAnsi="Times New Roman" w:cs="Times New Roman"/>
          <w:sz w:val="28"/>
          <w:szCs w:val="28"/>
        </w:rPr>
        <w:t>ого</w:t>
      </w:r>
      <w:r w:rsidRPr="006F6C03">
        <w:rPr>
          <w:rFonts w:ascii="Times New Roman" w:hAnsi="Times New Roman" w:cs="Times New Roman"/>
          <w:sz w:val="28"/>
          <w:szCs w:val="28"/>
        </w:rPr>
        <w:t xml:space="preserve"> образован</w:t>
      </w:r>
      <w:r w:rsidR="007D0D7E" w:rsidRPr="006F6C03">
        <w:rPr>
          <w:rFonts w:ascii="Times New Roman" w:hAnsi="Times New Roman" w:cs="Times New Roman"/>
          <w:sz w:val="28"/>
          <w:szCs w:val="28"/>
        </w:rPr>
        <w:t>ия</w:t>
      </w:r>
      <w:r w:rsidRPr="006F6C03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Pr="006F6C03">
        <w:rPr>
          <w:rFonts w:ascii="Times New Roman" w:hAnsi="Times New Roman"/>
          <w:sz w:val="28"/>
          <w:szCs w:val="28"/>
        </w:rPr>
        <w:t>законом</w:t>
      </w:r>
      <w:r w:rsidRPr="006F6C03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 об окружном бюджете на соответствующий финансовый год и плановый период.</w:t>
      </w:r>
    </w:p>
    <w:p w:rsidR="004F184B" w:rsidRPr="006F6C03" w:rsidRDefault="004F184B" w:rsidP="004F184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F184B" w:rsidRPr="006F6C03" w:rsidRDefault="004F184B" w:rsidP="004F184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C03"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Субсидии</w:t>
      </w:r>
    </w:p>
    <w:p w:rsidR="004F184B" w:rsidRPr="006F6C03" w:rsidRDefault="004F184B" w:rsidP="004F184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2.1. Условиями предоставления Субсидии являются: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1) наличие правового акта муниципального образования, утверждающего перечень мероприятий, в целях софинансирования которых предоставляется Субсидия;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2) заключение соглашения о предоставлении из окружного бюджета Субсидии местному бюджету (далее - Соглашение),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Соглашением обязательств;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3) наличие муниципального правового акта об определении Уполномоченного органа, на который возлагаются функции по исполнению (координации исполнения) Соглашения со стороны муниципального образования и представлению отчетности.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2.2. Предоставление Субсидии осуществляется на основании Соглашения, заключаемого между Департаментом и Главой муниципального образования, в соответствии с типовой формой, установленной Департаментом финансов и имущественных отношений Чукотского автономного округа.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 xml:space="preserve">В случае софинансирования из федерального бюджета расходного обязательства Чукотского автономного округа по предоставлению субсидий местному бюджету,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</w:t>
      </w:r>
      <w:r w:rsidR="000F68FD" w:rsidRPr="006F6C03">
        <w:rPr>
          <w:rFonts w:ascii="Times New Roman" w:hAnsi="Times New Roman" w:cs="Times New Roman"/>
          <w:sz w:val="28"/>
          <w:szCs w:val="28"/>
        </w:rPr>
        <w:t>«</w:t>
      </w:r>
      <w:r w:rsidRPr="006F6C0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F68FD" w:rsidRPr="006F6C03">
        <w:rPr>
          <w:rFonts w:ascii="Times New Roman" w:hAnsi="Times New Roman" w:cs="Times New Roman"/>
          <w:sz w:val="28"/>
          <w:szCs w:val="28"/>
        </w:rPr>
        <w:t>»</w:t>
      </w:r>
      <w:r w:rsidRPr="006F6C03">
        <w:rPr>
          <w:rFonts w:ascii="Times New Roman" w:hAnsi="Times New Roman" w:cs="Times New Roman"/>
          <w:sz w:val="28"/>
          <w:szCs w:val="28"/>
        </w:rPr>
        <w:t xml:space="preserve"> (далее - Система) по типовой форме, утвержденной Министерством финансов Российской Федерации, с у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четом требований, установленных </w:t>
      </w:r>
      <w:r w:rsidRPr="006F6C03">
        <w:rPr>
          <w:rFonts w:ascii="Times New Roman" w:hAnsi="Times New Roman"/>
          <w:sz w:val="28"/>
          <w:szCs w:val="28"/>
        </w:rPr>
        <w:t>Правилами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формирования, предоставления и распределения Субсидий из федерального бюджета бюджетам субъектов Российской Федерац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ии, утвержденными </w:t>
      </w:r>
      <w:r w:rsidRPr="006F6C03">
        <w:rPr>
          <w:rFonts w:ascii="Times New Roman" w:hAnsi="Times New Roman"/>
          <w:sz w:val="28"/>
          <w:szCs w:val="28"/>
        </w:rPr>
        <w:t>Постановлением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30 сентября 2014 года № 999 </w:t>
      </w:r>
      <w:r w:rsidR="000F68FD" w:rsidRPr="006F6C03">
        <w:rPr>
          <w:rFonts w:ascii="Times New Roman" w:hAnsi="Times New Roman" w:cs="Times New Roman"/>
          <w:sz w:val="28"/>
          <w:szCs w:val="28"/>
        </w:rPr>
        <w:t>«</w:t>
      </w:r>
      <w:r w:rsidRPr="006F6C03">
        <w:rPr>
          <w:rFonts w:ascii="Times New Roman" w:hAnsi="Times New Roman" w:cs="Times New Roman"/>
          <w:sz w:val="28"/>
          <w:szCs w:val="28"/>
        </w:rPr>
        <w:t>О формировании, предоставлении и распределении субсидий из федерального бюджета бюджетам субъектов Российской Федерации</w:t>
      </w:r>
      <w:r w:rsidR="000F68FD" w:rsidRPr="006F6C03">
        <w:rPr>
          <w:rFonts w:ascii="Times New Roman" w:hAnsi="Times New Roman" w:cs="Times New Roman"/>
          <w:sz w:val="28"/>
          <w:szCs w:val="28"/>
        </w:rPr>
        <w:t>»</w:t>
      </w:r>
      <w:r w:rsidRPr="006F6C03">
        <w:rPr>
          <w:rFonts w:ascii="Times New Roman" w:hAnsi="Times New Roman" w:cs="Times New Roman"/>
          <w:sz w:val="28"/>
          <w:szCs w:val="28"/>
        </w:rPr>
        <w:t>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2.3. Для заключения Соглашения Получатель в течение 15 дней со дня вступления в силу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закона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Чукотского автономного округа об окружном бюджете на очередной финансовый год и плановый период (закона Чукотского автономного округа о внесении изменений в закон Чукотского автономного округа об окружном бюджете на текущий финансовый год и плановый период), представляет в Департамент следующие документы на бумажном носителе,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электронной подписи</w:t>
      </w:r>
      <w:r w:rsidRPr="006F6C03">
        <w:rPr>
          <w:rFonts w:ascii="Times New Roman" w:hAnsi="Times New Roman" w:cs="Times New Roman"/>
          <w:sz w:val="28"/>
          <w:szCs w:val="28"/>
        </w:rPr>
        <w:t>: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1) письменное обращение о предоставлении Субсидии в произвольной форме, заверенное подписью Получателя, с указанием адреса электронной почты для направления Департаментом документов, указанных в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пункте 2.5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настоящего раздела;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2) копию муниципальной программы (выписку из муниципальной программы), утверждающей перечень мероприятий, в целях софинансирования которых предоставляется Субсидия;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3) копию муниципального правового акта об определении Уполномоченного органа, на который возлагаются функции по исполнению (координации исполнения) Соглашения со стороны муниципального образования и представлению отчетности.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2.4. Департамент в течение семи рабочих дней со дня представления документов, указанных в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пункте 2.3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настоящего раздела, осуществляет их рассмотрение и принимает решение: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1) о заключении Соглашения и предоставлении Субсидии - путем направления Получателю с сопроводительным письмом проекта Соглашения в двух экземплярах для подписания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местному бюджету;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2) об отказе в заключении Соглашения -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Основаниями для отказа в заключении Соглашения и предоставления субсидии являются несоответствие условиям предоставления Субсидии, установленным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подпунктом 1 пункта 2.1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настоящего раздела и (или) непредставление (представление не в полном объеме) документов, указанных в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пункте 2.3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настоящего раздела.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Получатель вправе повторно представить в Департамент документы, предусмотренные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пунктом 2.3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настоящего раздела, при условии устранения замечаний, явившихся основанием для отказа.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направляются на бумажном носителе или почтовым отправлением, либо нарочно с одновременным направлением в виде сканированных копий на адрес электронной почты Департамента, на адрес электронной почты Получателя, указанный в письменном обращении, представленном Получателем в соответствии с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подпунктом 1 пункта 2.3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настоящего раздела.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2.5. Муниципальное образование в течение трех рабочих дней со дня получения проекта Соглашения от Департамента подписывает и скрепляет печатью его со своей стороны и возвращает в Департамент.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направляются на бумажном носителе или почтовым отправлением, либо нарочно с одновременным направлением в виде сканированных копий на адрес электронной почты Департамента, на адрес электронной почты Получателя, указанный в письменном обращении, представленном Получателем в соответствии с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подпунктом 1 пункта 2.3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настоящего раздела.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2.6. В случае софинансирования из федерального бюджета расходного обязательства Чукотского автономного округа по предоставлению Субсидии местному бюджету, подписание Соглашения Получателем и Департаментом осуществляется в течение пяти рабочих дней со дня формирования Соглашения в Системе.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2.7. Заключение Соглашения осуществляется до 15 февраля очередного финансового года (если Субсидии предусмотрены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законом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Чукотского автономного округа об окружном бюджете на соответствующий финансовый год и плановый период)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на текущий финансовый год и плановый период (если Субсидии предусмотрены таким законом) или постановления Правительства Чукотского автономного округа о внесении изменений в распределение объемов Субсидий (в случаях, установленных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статьей 28.4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Закона Чукотского автономного округа от 24 мая 2002 года № 31-ОЗ «О бюджетном процессе в Чукотском автономном округе»).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Соглашение заключается на срок, который не может быть менее срока, на который в установленном порядке утверждено распределение Субсидии муниципальному образованию.</w:t>
      </w:r>
    </w:p>
    <w:p w:rsidR="005F5D75" w:rsidRPr="006F6C03" w:rsidRDefault="005F5D75" w:rsidP="005F5D7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2.8. Перечисление Субсидии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5F5D75" w:rsidRPr="006F6C03" w:rsidRDefault="005F5D75" w:rsidP="005F5D7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Перечисление Субсидии осуществляется на основании заявки Получателя о предоставлении Субсидии с приложением выписки из бюджета муниципального образования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Субсидии из окружного бюджета (представляется однократно и в случае внесения изменений в правовой акт муниципального образования) и копии муниципальных контрактов (договоров), представляемых в Департамент (далее – документы). </w:t>
      </w:r>
    </w:p>
    <w:p w:rsidR="005F5D75" w:rsidRPr="006F6C03" w:rsidRDefault="005F5D75" w:rsidP="005F5D7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Форма и сроки представления заявки Получателя о предоставлении Субсидии устанавливаются Соглашением. </w:t>
      </w:r>
    </w:p>
    <w:p w:rsidR="005F5D75" w:rsidRPr="006F6C03" w:rsidRDefault="005F5D75" w:rsidP="005F5D7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 xml:space="preserve">При наличии в представленных Получателем документах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 </w:t>
      </w:r>
    </w:p>
    <w:p w:rsidR="005F5D75" w:rsidRPr="006F6C03" w:rsidRDefault="005F5D75" w:rsidP="005F5D7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представленные Получателем документы без исполнения.</w:t>
      </w:r>
    </w:p>
    <w:p w:rsidR="005F5D75" w:rsidRPr="006F6C03" w:rsidRDefault="005F5D75" w:rsidP="005F5D7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Возврат документов в случаях, установленных настоящим пунктом, не препятствует повторному их представлению в случае устранения причин их возврата.</w:t>
      </w:r>
    </w:p>
    <w:p w:rsidR="005F5D75" w:rsidRPr="006F6C03" w:rsidRDefault="005F5D75" w:rsidP="005F5D7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C03">
        <w:rPr>
          <w:sz w:val="28"/>
          <w:szCs w:val="28"/>
        </w:rPr>
        <w:t>2.9. Департамент в течение пяти рабочих дней со дня получения документов Получателя</w:t>
      </w:r>
      <w:r w:rsidR="00717C74" w:rsidRPr="006F6C03">
        <w:rPr>
          <w:sz w:val="28"/>
          <w:szCs w:val="28"/>
        </w:rPr>
        <w:t>, указанных в пункте 2.8 настоящего раз</w:t>
      </w:r>
      <w:r w:rsidR="00374696" w:rsidRPr="006F6C03">
        <w:rPr>
          <w:sz w:val="28"/>
          <w:szCs w:val="28"/>
        </w:rPr>
        <w:t>дела,</w:t>
      </w:r>
      <w:r w:rsidRPr="006F6C03">
        <w:rPr>
          <w:sz w:val="28"/>
          <w:szCs w:val="28"/>
        </w:rPr>
        <w:t xml:space="preserve"> проверяет их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2.10.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расходам, на основании заявки бюджетополучателя 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2.11. 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финансирования, доведенных Департаментом финансов и имущественных отношений Чукотского автономного округа.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2.12. Неиспользованный по состоянию на первое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В случае если неиспользованный остаток Субсидии не перечислен в доход окружного бюджета, этот остаток подлежит взысканию в доход окружного бюджета в порядке, установленном Департаментом финансов и имущественных отношений Чукотского автономного округа.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Принятие Департаментом решения о наличии (об отсутствии) потребности в Субсидии, не использованной на первое января текущего финансового года, а также возврат указанной Субсидии в бюджет муниципального образования, осуществляется в соответствии с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Порядком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принятия главными администраторами доходов окружного бюджета решений о наличии потребности в межбюджетных трансфертах, полученных из окружного бюджета в форме субсидий, субвенций и иных межбюджетных трансфертах, имеющих целевое назначение, не использованных в отчетном финансовом году, утвержденным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Постановлением</w:t>
      </w:r>
      <w:r w:rsidR="000F68FD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Правительства Чукотского автономного округа от 11 января 2017 года № 4.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В соответствии с решением Департамента о наличии потребности в Субсидии, не использованной в отчетном финансовом году, согласованным с Департаментом финансов и имущественных отношений Чукотского автономного округа в определяемом им порядке, средства в объеме, не превышающем остатка Субсидии, могут быть возвращены в текущем финансовом году в доход бюджета муниципального образования, для финансового обеспечения расходов бюджета муниципального образования, соответствующих целям предоставления Субсидии.</w:t>
      </w:r>
    </w:p>
    <w:p w:rsidR="004F184B" w:rsidRPr="006F6C03" w:rsidRDefault="004F184B" w:rsidP="004F184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F184B" w:rsidRPr="006F6C03" w:rsidRDefault="004F184B" w:rsidP="000F68FD">
      <w:pPr>
        <w:pStyle w:val="a9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C03">
        <w:rPr>
          <w:rFonts w:ascii="Times New Roman" w:hAnsi="Times New Roman" w:cs="Times New Roman"/>
          <w:b/>
          <w:sz w:val="28"/>
          <w:szCs w:val="28"/>
        </w:rPr>
        <w:t>Порядок оценки эффективности использования Субсидии</w:t>
      </w:r>
    </w:p>
    <w:p w:rsidR="000F68FD" w:rsidRPr="006F6C03" w:rsidRDefault="000F68FD" w:rsidP="000F68FD">
      <w:pPr>
        <w:pStyle w:val="a9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3.1 Оценка эффективности использования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- реализованы мероприятия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</w:r>
      <w:r w:rsidR="00717C74" w:rsidRPr="006F6C03">
        <w:rPr>
          <w:rFonts w:ascii="Times New Roman" w:hAnsi="Times New Roman" w:cs="Times New Roman"/>
          <w:sz w:val="28"/>
          <w:szCs w:val="28"/>
        </w:rPr>
        <w:t xml:space="preserve"> (завершен капитальный ремонт кровли Центра образования поселка Угольные Копи).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F184B" w:rsidRPr="006F6C03" w:rsidRDefault="004F184B" w:rsidP="004F184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C03">
        <w:rPr>
          <w:rFonts w:ascii="Times New Roman" w:hAnsi="Times New Roman" w:cs="Times New Roman"/>
          <w:b/>
          <w:sz w:val="28"/>
          <w:szCs w:val="28"/>
        </w:rPr>
        <w:t>4. Основания и порядок применения мер финансовой ответственности к Получателю при невыполнении условий Соглашения</w:t>
      </w:r>
    </w:p>
    <w:p w:rsidR="000F68FD" w:rsidRPr="006F6C03" w:rsidRDefault="000F68FD" w:rsidP="004F184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4.1. Меры ответственности за невыполнение (нарушение) условий предоставления Субсидий, случаи и порядок возврата Субсидии в окружной бюджет регламентированы</w:t>
      </w:r>
      <w:r w:rsidR="00B421AB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разделом 5</w:t>
      </w:r>
      <w:r w:rsidRPr="006F6C03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окружного бюджета бюджетам муниципальных образований Чукотского автономного округа, утвержденных</w:t>
      </w:r>
      <w:r w:rsidR="00B421AB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Постановлением</w:t>
      </w:r>
      <w:r w:rsidR="00B421AB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Правительства Чукотского автономного округа от 27 января 2020 года № 24 (далее - Правила).</w:t>
      </w:r>
    </w:p>
    <w:p w:rsidR="004F184B" w:rsidRPr="006F6C03" w:rsidRDefault="004F184B" w:rsidP="004F18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03">
        <w:rPr>
          <w:rFonts w:ascii="Times New Roman" w:hAnsi="Times New Roman" w:cs="Times New Roman"/>
          <w:sz w:val="28"/>
          <w:szCs w:val="28"/>
        </w:rPr>
        <w:t>В случае нецелевого использования Субсидии и (или) нарушения муниципальным образованием условий ее предоставления, в том числе невозврата муниципальным образованием средств в о</w:t>
      </w:r>
      <w:r w:rsidR="00B421AB" w:rsidRPr="006F6C03">
        <w:rPr>
          <w:rFonts w:ascii="Times New Roman" w:hAnsi="Times New Roman" w:cs="Times New Roman"/>
          <w:sz w:val="28"/>
          <w:szCs w:val="28"/>
        </w:rPr>
        <w:t xml:space="preserve">кружной бюджет в соответствии с </w:t>
      </w:r>
      <w:r w:rsidRPr="006F6C03">
        <w:rPr>
          <w:rFonts w:ascii="Times New Roman" w:hAnsi="Times New Roman"/>
          <w:sz w:val="28"/>
          <w:szCs w:val="28"/>
        </w:rPr>
        <w:t>пунктами 5.1</w:t>
      </w:r>
      <w:r w:rsidR="00B421AB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и</w:t>
      </w:r>
      <w:r w:rsidR="00B421AB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5.5</w:t>
      </w:r>
      <w:r w:rsidR="00B421AB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Правил, к нему применяются бюджетные меры принуждения, предусмотренные</w:t>
      </w:r>
      <w:r w:rsidR="00B421AB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/>
          <w:sz w:val="28"/>
          <w:szCs w:val="28"/>
        </w:rPr>
        <w:t>бюджетным законодательством</w:t>
      </w:r>
      <w:r w:rsidR="00B421AB" w:rsidRPr="006F6C03">
        <w:rPr>
          <w:rFonts w:ascii="Times New Roman" w:hAnsi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A51B7" w:rsidRPr="006F6C03" w:rsidRDefault="004F184B" w:rsidP="00072EE7">
      <w:pPr>
        <w:ind w:firstLine="708"/>
      </w:pPr>
      <w:r w:rsidRPr="006F6C03">
        <w:rPr>
          <w:rFonts w:ascii="Times New Roman" w:hAnsi="Times New Roman" w:cs="Times New Roman"/>
          <w:sz w:val="28"/>
          <w:szCs w:val="28"/>
        </w:rPr>
        <w:t>4.2. Контроль за соблюдением Получателем условий предоставления Субсидии осуществляется Департаментом и органами государственного финансового контроля</w:t>
      </w:r>
      <w:r w:rsidR="00B421AB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Чукотского</w:t>
      </w:r>
      <w:r w:rsidR="00B421AB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автономного</w:t>
      </w:r>
      <w:r w:rsidR="00B421AB" w:rsidRPr="006F6C03">
        <w:rPr>
          <w:rFonts w:ascii="Times New Roman" w:hAnsi="Times New Roman" w:cs="Times New Roman"/>
          <w:sz w:val="28"/>
          <w:szCs w:val="28"/>
        </w:rPr>
        <w:t xml:space="preserve"> </w:t>
      </w:r>
      <w:r w:rsidRPr="006F6C03">
        <w:rPr>
          <w:rFonts w:ascii="Times New Roman" w:hAnsi="Times New Roman" w:cs="Times New Roman"/>
          <w:sz w:val="28"/>
          <w:szCs w:val="28"/>
        </w:rPr>
        <w:t>округа.</w:t>
      </w:r>
      <w:r w:rsidR="00374696" w:rsidRPr="006F6C03">
        <w:rPr>
          <w:rFonts w:ascii="Times New Roman" w:hAnsi="Times New Roman" w:cs="Times New Roman"/>
          <w:sz w:val="28"/>
          <w:szCs w:val="28"/>
        </w:rPr>
        <w:t>».</w:t>
      </w:r>
      <w:r w:rsidR="005068CD" w:rsidRPr="006F6C0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A51B7" w:rsidRPr="006F6C03" w:rsidSect="00E54C7D">
      <w:pgSz w:w="11906" w:h="16838"/>
      <w:pgMar w:top="1134" w:right="849" w:bottom="820" w:left="1701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F03" w:rsidRDefault="00AE4F03">
      <w:r>
        <w:separator/>
      </w:r>
    </w:p>
  </w:endnote>
  <w:endnote w:type="continuationSeparator" w:id="0">
    <w:p w:rsidR="00AE4F03" w:rsidRDefault="00AE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F03" w:rsidRDefault="00AE4F03">
      <w:r>
        <w:separator/>
      </w:r>
    </w:p>
  </w:footnote>
  <w:footnote w:type="continuationSeparator" w:id="0">
    <w:p w:rsidR="00AE4F03" w:rsidRDefault="00AE4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75E4"/>
    <w:multiLevelType w:val="hybridMultilevel"/>
    <w:tmpl w:val="F05CA47E"/>
    <w:lvl w:ilvl="0" w:tplc="1B40D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4833D2"/>
    <w:multiLevelType w:val="hybridMultilevel"/>
    <w:tmpl w:val="AE5C9F44"/>
    <w:lvl w:ilvl="0" w:tplc="C50E23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5A"/>
    <w:rsid w:val="00003B34"/>
    <w:rsid w:val="0000483D"/>
    <w:rsid w:val="00021171"/>
    <w:rsid w:val="00037BD4"/>
    <w:rsid w:val="00053D5B"/>
    <w:rsid w:val="000629F8"/>
    <w:rsid w:val="00071994"/>
    <w:rsid w:val="000724E3"/>
    <w:rsid w:val="00072EE7"/>
    <w:rsid w:val="00073B53"/>
    <w:rsid w:val="00077458"/>
    <w:rsid w:val="000864DE"/>
    <w:rsid w:val="000B3E79"/>
    <w:rsid w:val="000C365D"/>
    <w:rsid w:val="000C37F4"/>
    <w:rsid w:val="000C7BC0"/>
    <w:rsid w:val="000C7EB1"/>
    <w:rsid w:val="000D21B1"/>
    <w:rsid w:val="000E03A5"/>
    <w:rsid w:val="000E3BC3"/>
    <w:rsid w:val="000F68FD"/>
    <w:rsid w:val="00105040"/>
    <w:rsid w:val="00111EFF"/>
    <w:rsid w:val="001205A4"/>
    <w:rsid w:val="00125BF4"/>
    <w:rsid w:val="001338C7"/>
    <w:rsid w:val="0015117B"/>
    <w:rsid w:val="00151AFE"/>
    <w:rsid w:val="00160F58"/>
    <w:rsid w:val="00170B05"/>
    <w:rsid w:val="00173012"/>
    <w:rsid w:val="001765F2"/>
    <w:rsid w:val="001A40BC"/>
    <w:rsid w:val="001C62B3"/>
    <w:rsid w:val="001E07F5"/>
    <w:rsid w:val="001F175A"/>
    <w:rsid w:val="00203F15"/>
    <w:rsid w:val="002068F5"/>
    <w:rsid w:val="00212488"/>
    <w:rsid w:val="002218D9"/>
    <w:rsid w:val="00226AE7"/>
    <w:rsid w:val="002316A5"/>
    <w:rsid w:val="00234BDC"/>
    <w:rsid w:val="00235D1A"/>
    <w:rsid w:val="00243153"/>
    <w:rsid w:val="00245DE0"/>
    <w:rsid w:val="002528E6"/>
    <w:rsid w:val="002669EF"/>
    <w:rsid w:val="002723D7"/>
    <w:rsid w:val="002764E8"/>
    <w:rsid w:val="00277C3E"/>
    <w:rsid w:val="00285EFD"/>
    <w:rsid w:val="0029355F"/>
    <w:rsid w:val="002953E9"/>
    <w:rsid w:val="002C0E80"/>
    <w:rsid w:val="002C40E0"/>
    <w:rsid w:val="002E2CF6"/>
    <w:rsid w:val="002E2DF4"/>
    <w:rsid w:val="002E7788"/>
    <w:rsid w:val="002F6942"/>
    <w:rsid w:val="003075A1"/>
    <w:rsid w:val="00320FE9"/>
    <w:rsid w:val="00323A41"/>
    <w:rsid w:val="00333248"/>
    <w:rsid w:val="003335C7"/>
    <w:rsid w:val="00341B4A"/>
    <w:rsid w:val="003501AE"/>
    <w:rsid w:val="00360C7B"/>
    <w:rsid w:val="00373CB7"/>
    <w:rsid w:val="00374696"/>
    <w:rsid w:val="00380817"/>
    <w:rsid w:val="00381B34"/>
    <w:rsid w:val="003845D8"/>
    <w:rsid w:val="003B10DC"/>
    <w:rsid w:val="003B4B9F"/>
    <w:rsid w:val="003C14EF"/>
    <w:rsid w:val="003C64FE"/>
    <w:rsid w:val="003E3A29"/>
    <w:rsid w:val="003E7A9B"/>
    <w:rsid w:val="00403F16"/>
    <w:rsid w:val="00405AC7"/>
    <w:rsid w:val="00415FBC"/>
    <w:rsid w:val="00425834"/>
    <w:rsid w:val="004260F1"/>
    <w:rsid w:val="00431D0F"/>
    <w:rsid w:val="004550E3"/>
    <w:rsid w:val="00463C78"/>
    <w:rsid w:val="00481977"/>
    <w:rsid w:val="00481B67"/>
    <w:rsid w:val="00486285"/>
    <w:rsid w:val="004A21F0"/>
    <w:rsid w:val="004A51B7"/>
    <w:rsid w:val="004D42BD"/>
    <w:rsid w:val="004E14BC"/>
    <w:rsid w:val="004E4380"/>
    <w:rsid w:val="004E4841"/>
    <w:rsid w:val="004F184B"/>
    <w:rsid w:val="00505135"/>
    <w:rsid w:val="005065C1"/>
    <w:rsid w:val="005068CD"/>
    <w:rsid w:val="0051180A"/>
    <w:rsid w:val="0051667E"/>
    <w:rsid w:val="00521A5A"/>
    <w:rsid w:val="005239C9"/>
    <w:rsid w:val="00531E27"/>
    <w:rsid w:val="0053687C"/>
    <w:rsid w:val="005403D7"/>
    <w:rsid w:val="005433EB"/>
    <w:rsid w:val="0055253D"/>
    <w:rsid w:val="0056309A"/>
    <w:rsid w:val="00565425"/>
    <w:rsid w:val="00575CEC"/>
    <w:rsid w:val="005A3F8B"/>
    <w:rsid w:val="005D7845"/>
    <w:rsid w:val="005E67E5"/>
    <w:rsid w:val="005F4F50"/>
    <w:rsid w:val="005F5D75"/>
    <w:rsid w:val="005F7A41"/>
    <w:rsid w:val="00605929"/>
    <w:rsid w:val="00625600"/>
    <w:rsid w:val="00633CCA"/>
    <w:rsid w:val="00634EBD"/>
    <w:rsid w:val="00657427"/>
    <w:rsid w:val="00682507"/>
    <w:rsid w:val="00683560"/>
    <w:rsid w:val="006921B2"/>
    <w:rsid w:val="00696CF0"/>
    <w:rsid w:val="006A067F"/>
    <w:rsid w:val="006A4FB7"/>
    <w:rsid w:val="006C3E91"/>
    <w:rsid w:val="006C4DE7"/>
    <w:rsid w:val="006D0DE9"/>
    <w:rsid w:val="006E1664"/>
    <w:rsid w:val="006F0AE8"/>
    <w:rsid w:val="006F2D5C"/>
    <w:rsid w:val="006F6C03"/>
    <w:rsid w:val="006F6E7A"/>
    <w:rsid w:val="007077E1"/>
    <w:rsid w:val="00716B51"/>
    <w:rsid w:val="00717C74"/>
    <w:rsid w:val="00727394"/>
    <w:rsid w:val="00757B46"/>
    <w:rsid w:val="00767EDC"/>
    <w:rsid w:val="00782650"/>
    <w:rsid w:val="00784D90"/>
    <w:rsid w:val="0078601F"/>
    <w:rsid w:val="0079598B"/>
    <w:rsid w:val="00795DAF"/>
    <w:rsid w:val="007A328A"/>
    <w:rsid w:val="007A35D0"/>
    <w:rsid w:val="007B58F9"/>
    <w:rsid w:val="007B6DDB"/>
    <w:rsid w:val="007C1712"/>
    <w:rsid w:val="007D0D7E"/>
    <w:rsid w:val="007D1912"/>
    <w:rsid w:val="007D5B12"/>
    <w:rsid w:val="007D6443"/>
    <w:rsid w:val="007E05B5"/>
    <w:rsid w:val="007E22C1"/>
    <w:rsid w:val="007E6C6F"/>
    <w:rsid w:val="007E7475"/>
    <w:rsid w:val="007F133F"/>
    <w:rsid w:val="0080423E"/>
    <w:rsid w:val="008226BD"/>
    <w:rsid w:val="0083749C"/>
    <w:rsid w:val="00841049"/>
    <w:rsid w:val="00857447"/>
    <w:rsid w:val="008621E6"/>
    <w:rsid w:val="008668DC"/>
    <w:rsid w:val="008715E4"/>
    <w:rsid w:val="008742D6"/>
    <w:rsid w:val="00886605"/>
    <w:rsid w:val="00892FF1"/>
    <w:rsid w:val="008A0D57"/>
    <w:rsid w:val="008B64C3"/>
    <w:rsid w:val="008C10C2"/>
    <w:rsid w:val="008D35E2"/>
    <w:rsid w:val="008D4E51"/>
    <w:rsid w:val="008D5DE3"/>
    <w:rsid w:val="008E26A8"/>
    <w:rsid w:val="009117DE"/>
    <w:rsid w:val="00925B82"/>
    <w:rsid w:val="009312B1"/>
    <w:rsid w:val="00943544"/>
    <w:rsid w:val="00944328"/>
    <w:rsid w:val="00951691"/>
    <w:rsid w:val="00962D6A"/>
    <w:rsid w:val="009651CF"/>
    <w:rsid w:val="00975F6D"/>
    <w:rsid w:val="00977E33"/>
    <w:rsid w:val="00991DDE"/>
    <w:rsid w:val="009941B5"/>
    <w:rsid w:val="009958B0"/>
    <w:rsid w:val="009966B1"/>
    <w:rsid w:val="009A05B2"/>
    <w:rsid w:val="009A2662"/>
    <w:rsid w:val="009B0BA6"/>
    <w:rsid w:val="009C05E3"/>
    <w:rsid w:val="009C394B"/>
    <w:rsid w:val="009E319B"/>
    <w:rsid w:val="009F74E6"/>
    <w:rsid w:val="00A15BC4"/>
    <w:rsid w:val="00A17BA8"/>
    <w:rsid w:val="00A21C1B"/>
    <w:rsid w:val="00A30F31"/>
    <w:rsid w:val="00A3788A"/>
    <w:rsid w:val="00A46780"/>
    <w:rsid w:val="00A6260A"/>
    <w:rsid w:val="00A74B79"/>
    <w:rsid w:val="00A81763"/>
    <w:rsid w:val="00AB5BCF"/>
    <w:rsid w:val="00AC6F7E"/>
    <w:rsid w:val="00AE4F03"/>
    <w:rsid w:val="00AF317C"/>
    <w:rsid w:val="00AF5CB5"/>
    <w:rsid w:val="00B06D78"/>
    <w:rsid w:val="00B131CA"/>
    <w:rsid w:val="00B156C5"/>
    <w:rsid w:val="00B24E6B"/>
    <w:rsid w:val="00B33038"/>
    <w:rsid w:val="00B35D3F"/>
    <w:rsid w:val="00B421AB"/>
    <w:rsid w:val="00B5668C"/>
    <w:rsid w:val="00B66880"/>
    <w:rsid w:val="00B716E6"/>
    <w:rsid w:val="00B752C2"/>
    <w:rsid w:val="00B75F32"/>
    <w:rsid w:val="00B76470"/>
    <w:rsid w:val="00B81A62"/>
    <w:rsid w:val="00B838D6"/>
    <w:rsid w:val="00B920D7"/>
    <w:rsid w:val="00B92C41"/>
    <w:rsid w:val="00BB6B63"/>
    <w:rsid w:val="00BB77C0"/>
    <w:rsid w:val="00BC4819"/>
    <w:rsid w:val="00BD2FBE"/>
    <w:rsid w:val="00BD5237"/>
    <w:rsid w:val="00BE1D34"/>
    <w:rsid w:val="00BF0005"/>
    <w:rsid w:val="00BF242E"/>
    <w:rsid w:val="00BF74B3"/>
    <w:rsid w:val="00C026C5"/>
    <w:rsid w:val="00C11979"/>
    <w:rsid w:val="00C15443"/>
    <w:rsid w:val="00C168F1"/>
    <w:rsid w:val="00C17629"/>
    <w:rsid w:val="00C22485"/>
    <w:rsid w:val="00C40495"/>
    <w:rsid w:val="00C44D1D"/>
    <w:rsid w:val="00C52BBF"/>
    <w:rsid w:val="00C54BE8"/>
    <w:rsid w:val="00C56186"/>
    <w:rsid w:val="00C72BB5"/>
    <w:rsid w:val="00C87D5B"/>
    <w:rsid w:val="00CA73A2"/>
    <w:rsid w:val="00CB1574"/>
    <w:rsid w:val="00CF410B"/>
    <w:rsid w:val="00CF4637"/>
    <w:rsid w:val="00D00529"/>
    <w:rsid w:val="00D2662E"/>
    <w:rsid w:val="00D3495A"/>
    <w:rsid w:val="00D34B85"/>
    <w:rsid w:val="00D364A5"/>
    <w:rsid w:val="00D4108F"/>
    <w:rsid w:val="00D47C17"/>
    <w:rsid w:val="00D57DEC"/>
    <w:rsid w:val="00D6000B"/>
    <w:rsid w:val="00D756C7"/>
    <w:rsid w:val="00D76AE9"/>
    <w:rsid w:val="00D76E14"/>
    <w:rsid w:val="00D77CDD"/>
    <w:rsid w:val="00D83621"/>
    <w:rsid w:val="00D85ED5"/>
    <w:rsid w:val="00D95D8F"/>
    <w:rsid w:val="00DA38A9"/>
    <w:rsid w:val="00DB24C2"/>
    <w:rsid w:val="00DF7789"/>
    <w:rsid w:val="00E040BB"/>
    <w:rsid w:val="00E07D49"/>
    <w:rsid w:val="00E10CAE"/>
    <w:rsid w:val="00E1623A"/>
    <w:rsid w:val="00E17CE4"/>
    <w:rsid w:val="00E17E88"/>
    <w:rsid w:val="00E3119D"/>
    <w:rsid w:val="00E32F79"/>
    <w:rsid w:val="00E45926"/>
    <w:rsid w:val="00E52A46"/>
    <w:rsid w:val="00E54C7D"/>
    <w:rsid w:val="00E56E12"/>
    <w:rsid w:val="00E65FF2"/>
    <w:rsid w:val="00E95F05"/>
    <w:rsid w:val="00E9705E"/>
    <w:rsid w:val="00EA60CE"/>
    <w:rsid w:val="00EB0F7C"/>
    <w:rsid w:val="00EC5707"/>
    <w:rsid w:val="00EC6957"/>
    <w:rsid w:val="00ED2429"/>
    <w:rsid w:val="00ED2ECE"/>
    <w:rsid w:val="00EE6056"/>
    <w:rsid w:val="00EF78A9"/>
    <w:rsid w:val="00F03C4F"/>
    <w:rsid w:val="00F1466F"/>
    <w:rsid w:val="00F15F49"/>
    <w:rsid w:val="00F22FE3"/>
    <w:rsid w:val="00F37F5A"/>
    <w:rsid w:val="00F438BE"/>
    <w:rsid w:val="00F479F1"/>
    <w:rsid w:val="00F51F8C"/>
    <w:rsid w:val="00F53CE6"/>
    <w:rsid w:val="00F86A1B"/>
    <w:rsid w:val="00F87BDD"/>
    <w:rsid w:val="00F95355"/>
    <w:rsid w:val="00F978A0"/>
    <w:rsid w:val="00FA4835"/>
    <w:rsid w:val="00FB7C5A"/>
    <w:rsid w:val="00F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7CDE"/>
  <w15:chartTrackingRefBased/>
  <w15:docId w15:val="{9A0F4474-5904-4249-AAF0-074D247D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7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F17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1F175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F175A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1F175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1F175A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1F175A"/>
    <w:rPr>
      <w:rFonts w:ascii="Calibri" w:eastAsia="Times New Roman" w:hAnsi="Calibri" w:cs="Calibri"/>
      <w:lang w:eastAsia="ru-RU"/>
    </w:rPr>
  </w:style>
  <w:style w:type="paragraph" w:styleId="a7">
    <w:name w:val="Plain Text"/>
    <w:basedOn w:val="a"/>
    <w:link w:val="a8"/>
    <w:unhideWhenUsed/>
    <w:rsid w:val="001F175A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val="x-none" w:eastAsia="en-US"/>
    </w:rPr>
  </w:style>
  <w:style w:type="character" w:customStyle="1" w:styleId="a8">
    <w:name w:val="Текст Знак"/>
    <w:basedOn w:val="a0"/>
    <w:link w:val="a7"/>
    <w:rsid w:val="001F175A"/>
    <w:rPr>
      <w:rFonts w:ascii="Calibri" w:eastAsia="Calibri" w:hAnsi="Calibri" w:cs="Times New Roman"/>
      <w:szCs w:val="21"/>
      <w:lang w:val="x-none"/>
    </w:rPr>
  </w:style>
  <w:style w:type="paragraph" w:styleId="a9">
    <w:name w:val="List Paragraph"/>
    <w:basedOn w:val="a"/>
    <w:uiPriority w:val="34"/>
    <w:qFormat/>
    <w:rsid w:val="00C15443"/>
    <w:pPr>
      <w:ind w:left="720"/>
      <w:contextualSpacing/>
    </w:pPr>
  </w:style>
  <w:style w:type="paragraph" w:customStyle="1" w:styleId="s1">
    <w:name w:val="s_1"/>
    <w:basedOn w:val="a"/>
    <w:rsid w:val="00C154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a">
    <w:name w:val="Hyperlink"/>
    <w:basedOn w:val="a0"/>
    <w:uiPriority w:val="99"/>
    <w:unhideWhenUsed/>
    <w:rsid w:val="00C15443"/>
    <w:rPr>
      <w:color w:val="0000FF"/>
      <w:u w:val="single"/>
    </w:rPr>
  </w:style>
  <w:style w:type="paragraph" w:customStyle="1" w:styleId="s37">
    <w:name w:val="s_37"/>
    <w:basedOn w:val="a"/>
    <w:rsid w:val="00B7647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077458"/>
  </w:style>
  <w:style w:type="paragraph" w:customStyle="1" w:styleId="s22">
    <w:name w:val="s_22"/>
    <w:basedOn w:val="a"/>
    <w:rsid w:val="000774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indent1">
    <w:name w:val="indent_1"/>
    <w:basedOn w:val="a"/>
    <w:rsid w:val="000774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C44D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9">
    <w:name w:val="s_9"/>
    <w:basedOn w:val="a"/>
    <w:rsid w:val="00C44D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b">
    <w:name w:val="Знак Знак Знак"/>
    <w:basedOn w:val="a"/>
    <w:rsid w:val="00D8362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D4108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4108F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semiHidden/>
    <w:unhideWhenUsed/>
    <w:rsid w:val="001765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30F31"/>
  </w:style>
  <w:style w:type="paragraph" w:styleId="af">
    <w:name w:val="Revision"/>
    <w:hidden/>
    <w:uiPriority w:val="99"/>
    <w:semiHidden/>
    <w:rsid w:val="00767EDC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740C3-23D1-41AF-A704-E866F2EB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20833</Words>
  <Characters>118753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Цымпилова Татьяна Владимировна</dc:creator>
  <cp:keywords/>
  <dc:description/>
  <cp:lastModifiedBy>Чепурнова Оксана Валерьевна</cp:lastModifiedBy>
  <cp:revision>2</cp:revision>
  <cp:lastPrinted>2026-02-25T03:25:00Z</cp:lastPrinted>
  <dcterms:created xsi:type="dcterms:W3CDTF">2026-02-25T03:40:00Z</dcterms:created>
  <dcterms:modified xsi:type="dcterms:W3CDTF">2026-02-25T03:40:00Z</dcterms:modified>
</cp:coreProperties>
</file>