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5643FC">
      <w:pPr>
        <w:jc w:val="center"/>
        <w:rPr>
          <w:noProof/>
          <w:color w:val="000000"/>
        </w:rPr>
      </w:pPr>
      <w:r>
        <w:rPr>
          <w:noProof/>
          <w:color w:val="000000"/>
        </w:rPr>
        <w:drawing>
          <wp:inline distT="0" distB="0" distL="0" distR="0" wp14:anchorId="10390C74" wp14:editId="779F87A4">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5643FC">
      <w:pPr>
        <w:jc w:val="center"/>
        <w:rPr>
          <w:sz w:val="28"/>
          <w:szCs w:val="28"/>
        </w:rPr>
      </w:pPr>
    </w:p>
    <w:tbl>
      <w:tblPr>
        <w:tblW w:w="0" w:type="auto"/>
        <w:jc w:val="center"/>
        <w:tblLook w:val="0000" w:firstRow="0" w:lastRow="0" w:firstColumn="0" w:lastColumn="0" w:noHBand="0" w:noVBand="0"/>
      </w:tblPr>
      <w:tblGrid>
        <w:gridCol w:w="9638"/>
      </w:tblGrid>
      <w:tr w:rsidR="005643FC" w:rsidRPr="00593B52" w:rsidTr="0008070D">
        <w:trPr>
          <w:jc w:val="center"/>
        </w:trPr>
        <w:tc>
          <w:tcPr>
            <w:tcW w:w="10085" w:type="dxa"/>
          </w:tcPr>
          <w:p w:rsidR="005643FC" w:rsidRPr="00593B52" w:rsidRDefault="005643FC" w:rsidP="00E9434B">
            <w:pPr>
              <w:ind w:left="-105" w:right="-114"/>
              <w:jc w:val="center"/>
              <w:rPr>
                <w:b/>
                <w:sz w:val="22"/>
                <w:szCs w:val="22"/>
              </w:rPr>
            </w:pPr>
            <w:bookmarkStart w:id="0" w:name="_GoBack"/>
            <w:bookmarkEnd w:id="0"/>
            <w:r w:rsidRPr="00593B52">
              <w:rPr>
                <w:b/>
                <w:sz w:val="22"/>
                <w:szCs w:val="22"/>
              </w:rPr>
              <w:t>ДЕПАРТАМЕНТ  СОЦИАЛЬНОЙ  ПОЛИТИКИ  ЧУКОТСКОГО  АВТОНОМНОГО  ОКРУГА</w:t>
            </w:r>
          </w:p>
        </w:tc>
      </w:tr>
    </w:tbl>
    <w:p w:rsidR="005643FC" w:rsidRPr="00593B52" w:rsidRDefault="005643FC" w:rsidP="005643FC">
      <w:pPr>
        <w:pStyle w:val="1"/>
        <w:keepNext w:val="0"/>
        <w:rPr>
          <w:b w:val="0"/>
          <w:szCs w:val="28"/>
        </w:rPr>
      </w:pPr>
    </w:p>
    <w:p w:rsidR="005643FC" w:rsidRDefault="005643FC" w:rsidP="005643FC">
      <w:pPr>
        <w:pStyle w:val="1"/>
        <w:keepNext w:val="0"/>
        <w:rPr>
          <w:sz w:val="26"/>
          <w:szCs w:val="26"/>
        </w:rPr>
      </w:pPr>
      <w:r w:rsidRPr="008A0055">
        <w:rPr>
          <w:sz w:val="26"/>
          <w:szCs w:val="26"/>
        </w:rPr>
        <w:t>П Р И К А З</w:t>
      </w:r>
    </w:p>
    <w:p w:rsidR="005643FC" w:rsidRPr="007D7D41" w:rsidRDefault="005643FC" w:rsidP="005643FC"/>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5643FC" w:rsidRPr="008A0055" w:rsidTr="0008070D">
        <w:tc>
          <w:tcPr>
            <w:tcW w:w="604" w:type="dxa"/>
            <w:vAlign w:val="center"/>
          </w:tcPr>
          <w:p w:rsidR="005643FC" w:rsidRPr="008A0055" w:rsidRDefault="005643FC" w:rsidP="0008070D">
            <w:pPr>
              <w:pStyle w:val="a3"/>
              <w:tabs>
                <w:tab w:val="left" w:pos="708"/>
              </w:tabs>
              <w:rPr>
                <w:b/>
                <w:bCs/>
                <w:sz w:val="26"/>
                <w:szCs w:val="26"/>
              </w:rPr>
            </w:pPr>
            <w:r w:rsidRPr="008A0055">
              <w:rPr>
                <w:b/>
                <w:bCs/>
                <w:sz w:val="26"/>
                <w:szCs w:val="26"/>
              </w:rPr>
              <w:t xml:space="preserve">от </w:t>
            </w:r>
          </w:p>
        </w:tc>
        <w:tc>
          <w:tcPr>
            <w:tcW w:w="3260" w:type="dxa"/>
            <w:vAlign w:val="center"/>
          </w:tcPr>
          <w:p w:rsidR="005643FC" w:rsidRPr="008A0055" w:rsidRDefault="00D951EA" w:rsidP="0008070D">
            <w:pPr>
              <w:pStyle w:val="a3"/>
              <w:tabs>
                <w:tab w:val="left" w:pos="708"/>
              </w:tabs>
              <w:rPr>
                <w:b/>
                <w:bCs/>
                <w:sz w:val="26"/>
                <w:szCs w:val="26"/>
              </w:rPr>
            </w:pPr>
            <w:r>
              <w:rPr>
                <w:b/>
                <w:bCs/>
                <w:sz w:val="26"/>
                <w:szCs w:val="26"/>
              </w:rPr>
              <w:t xml:space="preserve">18 декабря 2023 года </w:t>
            </w:r>
          </w:p>
        </w:tc>
        <w:tc>
          <w:tcPr>
            <w:tcW w:w="236" w:type="dxa"/>
            <w:vAlign w:val="center"/>
          </w:tcPr>
          <w:p w:rsidR="005643FC" w:rsidRPr="008A0055" w:rsidRDefault="005643FC" w:rsidP="0008070D">
            <w:pPr>
              <w:pStyle w:val="a3"/>
              <w:tabs>
                <w:tab w:val="left" w:pos="708"/>
              </w:tabs>
              <w:jc w:val="center"/>
              <w:rPr>
                <w:b/>
                <w:bCs/>
                <w:sz w:val="26"/>
                <w:szCs w:val="26"/>
              </w:rPr>
            </w:pPr>
          </w:p>
        </w:tc>
        <w:tc>
          <w:tcPr>
            <w:tcW w:w="608" w:type="dxa"/>
            <w:vAlign w:val="center"/>
          </w:tcPr>
          <w:p w:rsidR="005643FC" w:rsidRPr="008A0055" w:rsidRDefault="005643FC" w:rsidP="0008070D">
            <w:pPr>
              <w:pStyle w:val="a3"/>
              <w:tabs>
                <w:tab w:val="left" w:pos="708"/>
              </w:tabs>
              <w:jc w:val="center"/>
              <w:rPr>
                <w:b/>
                <w:bCs/>
                <w:sz w:val="26"/>
                <w:szCs w:val="26"/>
              </w:rPr>
            </w:pPr>
            <w:r w:rsidRPr="008A0055">
              <w:rPr>
                <w:b/>
                <w:bCs/>
                <w:sz w:val="26"/>
                <w:szCs w:val="26"/>
              </w:rPr>
              <w:t>№</w:t>
            </w:r>
          </w:p>
        </w:tc>
        <w:tc>
          <w:tcPr>
            <w:tcW w:w="1126" w:type="dxa"/>
            <w:vAlign w:val="center"/>
          </w:tcPr>
          <w:p w:rsidR="005643FC" w:rsidRPr="008A0055" w:rsidRDefault="00D951EA" w:rsidP="0008070D">
            <w:pPr>
              <w:pStyle w:val="a3"/>
              <w:tabs>
                <w:tab w:val="left" w:pos="708"/>
              </w:tabs>
              <w:rPr>
                <w:b/>
                <w:bCs/>
                <w:sz w:val="26"/>
                <w:szCs w:val="26"/>
              </w:rPr>
            </w:pPr>
            <w:r>
              <w:rPr>
                <w:b/>
                <w:bCs/>
                <w:sz w:val="26"/>
                <w:szCs w:val="26"/>
              </w:rPr>
              <w:t>1484</w:t>
            </w:r>
          </w:p>
        </w:tc>
        <w:tc>
          <w:tcPr>
            <w:tcW w:w="3858" w:type="dxa"/>
            <w:vAlign w:val="center"/>
          </w:tcPr>
          <w:p w:rsidR="005643FC" w:rsidRPr="008A0055" w:rsidRDefault="005643FC" w:rsidP="0008070D">
            <w:pPr>
              <w:pStyle w:val="a3"/>
              <w:tabs>
                <w:tab w:val="left" w:pos="708"/>
              </w:tabs>
              <w:jc w:val="right"/>
              <w:rPr>
                <w:b/>
                <w:bCs/>
                <w:sz w:val="26"/>
                <w:szCs w:val="26"/>
              </w:rPr>
            </w:pPr>
            <w:r w:rsidRPr="008A0055">
              <w:rPr>
                <w:b/>
                <w:bCs/>
                <w:sz w:val="26"/>
                <w:szCs w:val="26"/>
              </w:rPr>
              <w:t>г. Анадырь</w:t>
            </w:r>
          </w:p>
        </w:tc>
      </w:tr>
    </w:tbl>
    <w:p w:rsidR="005643FC" w:rsidRDefault="005643FC" w:rsidP="005643FC">
      <w:pPr>
        <w:jc w:val="both"/>
        <w:outlineLvl w:val="2"/>
        <w:rPr>
          <w:sz w:val="26"/>
          <w:szCs w:val="26"/>
        </w:rPr>
      </w:pPr>
    </w:p>
    <w:tbl>
      <w:tblPr>
        <w:tblW w:w="0" w:type="auto"/>
        <w:tblLook w:val="04A0" w:firstRow="1" w:lastRow="0" w:firstColumn="1" w:lastColumn="0" w:noHBand="0" w:noVBand="1"/>
      </w:tblPr>
      <w:tblGrid>
        <w:gridCol w:w="4826"/>
        <w:gridCol w:w="4812"/>
      </w:tblGrid>
      <w:tr w:rsidR="00672867" w:rsidRPr="00FB2F07" w:rsidTr="00F461C0">
        <w:tc>
          <w:tcPr>
            <w:tcW w:w="4856" w:type="dxa"/>
          </w:tcPr>
          <w:p w:rsidR="00672867" w:rsidRPr="00FB2F07" w:rsidRDefault="00672867" w:rsidP="00F461C0">
            <w:pPr>
              <w:jc w:val="both"/>
              <w:outlineLvl w:val="2"/>
              <w:rPr>
                <w:sz w:val="26"/>
                <w:szCs w:val="26"/>
              </w:rPr>
            </w:pPr>
            <w:bookmarkStart w:id="1" w:name="_Hlk130570926"/>
            <w:r w:rsidRPr="00FB2F07">
              <w:rPr>
                <w:sz w:val="26"/>
                <w:szCs w:val="26"/>
              </w:rPr>
              <w:t>О внесении изменений в Приложение к Приказу Департамента социальной политики Чукотского автономного округа от 29 июня 2022 года № 597</w:t>
            </w:r>
            <w:bookmarkEnd w:id="1"/>
          </w:p>
        </w:tc>
        <w:tc>
          <w:tcPr>
            <w:tcW w:w="4856" w:type="dxa"/>
          </w:tcPr>
          <w:p w:rsidR="00672867" w:rsidRPr="00FB2F07" w:rsidRDefault="00672867" w:rsidP="00F461C0">
            <w:pPr>
              <w:jc w:val="both"/>
              <w:outlineLvl w:val="2"/>
              <w:rPr>
                <w:sz w:val="26"/>
                <w:szCs w:val="26"/>
              </w:rPr>
            </w:pPr>
          </w:p>
        </w:tc>
      </w:tr>
    </w:tbl>
    <w:p w:rsidR="00672867" w:rsidRPr="00FB2F07" w:rsidRDefault="00672867" w:rsidP="00672867">
      <w:pPr>
        <w:jc w:val="both"/>
        <w:outlineLvl w:val="2"/>
        <w:rPr>
          <w:sz w:val="26"/>
          <w:szCs w:val="26"/>
        </w:rPr>
      </w:pPr>
    </w:p>
    <w:p w:rsidR="00672867" w:rsidRPr="00FB2F07" w:rsidRDefault="00672867" w:rsidP="00672867">
      <w:pPr>
        <w:jc w:val="both"/>
        <w:rPr>
          <w:sz w:val="26"/>
          <w:szCs w:val="26"/>
        </w:rPr>
      </w:pPr>
    </w:p>
    <w:p w:rsidR="00672867" w:rsidRPr="00FB2F07" w:rsidRDefault="00672867" w:rsidP="00672867">
      <w:pPr>
        <w:ind w:firstLine="851"/>
        <w:jc w:val="both"/>
        <w:rPr>
          <w:sz w:val="26"/>
          <w:szCs w:val="26"/>
        </w:rPr>
      </w:pPr>
      <w:r w:rsidRPr="00FB2F07">
        <w:rPr>
          <w:sz w:val="26"/>
          <w:szCs w:val="26"/>
        </w:rPr>
        <w:t>В целях уточнения отдельного положения нормативного правового акта,</w:t>
      </w:r>
    </w:p>
    <w:p w:rsidR="00672867" w:rsidRPr="00FB2F07" w:rsidRDefault="00672867" w:rsidP="00672867">
      <w:pPr>
        <w:jc w:val="both"/>
        <w:rPr>
          <w:sz w:val="26"/>
          <w:szCs w:val="26"/>
        </w:rPr>
      </w:pPr>
    </w:p>
    <w:p w:rsidR="00672867" w:rsidRPr="00FB2F07" w:rsidRDefault="00672867" w:rsidP="00672867">
      <w:pPr>
        <w:jc w:val="both"/>
        <w:rPr>
          <w:b/>
          <w:sz w:val="26"/>
          <w:szCs w:val="26"/>
        </w:rPr>
      </w:pPr>
      <w:r w:rsidRPr="00FB2F07">
        <w:rPr>
          <w:b/>
          <w:sz w:val="26"/>
          <w:szCs w:val="26"/>
        </w:rPr>
        <w:t>ПРИКАЗЫВАЮ:</w:t>
      </w:r>
    </w:p>
    <w:p w:rsidR="00672867" w:rsidRPr="00FB2F07" w:rsidRDefault="00672867" w:rsidP="00672867">
      <w:pPr>
        <w:jc w:val="both"/>
        <w:rPr>
          <w:b/>
          <w:sz w:val="26"/>
          <w:szCs w:val="26"/>
        </w:rPr>
      </w:pPr>
    </w:p>
    <w:p w:rsidR="00672867" w:rsidRPr="00FB2F07" w:rsidRDefault="00672867" w:rsidP="00672867">
      <w:pPr>
        <w:ind w:firstLine="708"/>
        <w:jc w:val="both"/>
        <w:rPr>
          <w:sz w:val="26"/>
          <w:szCs w:val="26"/>
        </w:rPr>
      </w:pPr>
      <w:r w:rsidRPr="00FB2F07">
        <w:rPr>
          <w:sz w:val="26"/>
          <w:szCs w:val="26"/>
        </w:rPr>
        <w:t xml:space="preserve">1. </w:t>
      </w:r>
      <w:bookmarkStart w:id="2" w:name="_Hlk147842611"/>
      <w:r w:rsidRPr="00FB2F07">
        <w:rPr>
          <w:sz w:val="26"/>
          <w:szCs w:val="26"/>
        </w:rPr>
        <w:t>Внести в Приложение к Приказу Департамента социальной политики Чукотского автономного округа от 29 июня 2022 года № 597 «</w:t>
      </w:r>
      <w:r w:rsidRPr="00FB2F07">
        <w:rPr>
          <w:sz w:val="26"/>
          <w:szCs w:val="26"/>
          <w:shd w:val="clear" w:color="auto" w:fill="FFFFFF"/>
        </w:rPr>
        <w:t xml:space="preserve">О порядке реализации Постановления Губернатора Чукотского автономного округа от 15 июня 2022 года № 208 «О дополнительных мерах социальной поддержки военнослужащих, лиц, проходящих службу в войсках национальной гвардии </w:t>
      </w:r>
      <w:r w:rsidRPr="00FB2F07">
        <w:rPr>
          <w:sz w:val="26"/>
          <w:szCs w:val="26"/>
        </w:rPr>
        <w:t>Российской Федерации, сотрудников органов внутренних дел Российской Федерации, лиц, принимавших на добровольной основе участие в боевых действиях, волонтёров и членов их семей» следующие изменения:</w:t>
      </w:r>
      <w:bookmarkEnd w:id="2"/>
    </w:p>
    <w:p w:rsidR="00672867" w:rsidRPr="00FB2F07" w:rsidRDefault="00672867" w:rsidP="00672867">
      <w:pPr>
        <w:ind w:firstLine="708"/>
        <w:jc w:val="both"/>
        <w:rPr>
          <w:sz w:val="26"/>
          <w:szCs w:val="26"/>
        </w:rPr>
      </w:pPr>
      <w:r w:rsidRPr="00FB2F07">
        <w:rPr>
          <w:sz w:val="26"/>
          <w:szCs w:val="26"/>
        </w:rPr>
        <w:t xml:space="preserve">1) в разделе 2 «Порядок оказания единовременной материальной помощи военнослужащим, сотрудникам </w:t>
      </w:r>
      <w:proofErr w:type="spellStart"/>
      <w:r w:rsidRPr="00FB2F07">
        <w:rPr>
          <w:sz w:val="26"/>
          <w:szCs w:val="26"/>
        </w:rPr>
        <w:t>Росгвардии</w:t>
      </w:r>
      <w:proofErr w:type="spellEnd"/>
      <w:r w:rsidRPr="00FB2F07">
        <w:rPr>
          <w:sz w:val="26"/>
          <w:szCs w:val="26"/>
        </w:rPr>
        <w:t>, сотрудникам органов внутренних дел, добровольцам, волонтёрам и членам их семей»:</w:t>
      </w:r>
    </w:p>
    <w:p w:rsidR="00672867" w:rsidRDefault="00672867" w:rsidP="00672867">
      <w:pPr>
        <w:ind w:firstLine="708"/>
        <w:jc w:val="both"/>
        <w:rPr>
          <w:sz w:val="26"/>
          <w:szCs w:val="26"/>
        </w:rPr>
      </w:pPr>
      <w:r>
        <w:rPr>
          <w:sz w:val="26"/>
          <w:szCs w:val="26"/>
        </w:rPr>
        <w:t>в пункте 2.3:</w:t>
      </w:r>
    </w:p>
    <w:p w:rsidR="00672867" w:rsidRPr="00FB2F07" w:rsidRDefault="00672867" w:rsidP="00672867">
      <w:pPr>
        <w:ind w:firstLine="708"/>
        <w:jc w:val="both"/>
        <w:rPr>
          <w:sz w:val="26"/>
          <w:szCs w:val="26"/>
        </w:rPr>
      </w:pPr>
      <w:r w:rsidRPr="00FB2F07">
        <w:rPr>
          <w:sz w:val="26"/>
          <w:szCs w:val="26"/>
        </w:rPr>
        <w:t>подпункт 1 изложить в следующей редакции:</w:t>
      </w:r>
    </w:p>
    <w:p w:rsidR="00672867" w:rsidRPr="00FB2F07" w:rsidRDefault="00672867" w:rsidP="00672867">
      <w:pPr>
        <w:ind w:firstLine="709"/>
        <w:jc w:val="both"/>
        <w:rPr>
          <w:sz w:val="26"/>
          <w:szCs w:val="26"/>
        </w:rPr>
      </w:pPr>
      <w:r w:rsidRPr="00FB2F07">
        <w:rPr>
          <w:sz w:val="26"/>
          <w:szCs w:val="26"/>
        </w:rPr>
        <w:t>«</w:t>
      </w:r>
      <w:bookmarkStart w:id="3" w:name="_Hlk147826552"/>
      <w:bookmarkStart w:id="4" w:name="_Hlk148024773"/>
      <w:r w:rsidRPr="00FB2F07">
        <w:rPr>
          <w:sz w:val="26"/>
          <w:szCs w:val="26"/>
        </w:rPr>
        <w:t>1) в размере 3 000 000,0 (три миллиона) рублей – членам семей граждан погибших (умерших) при участии в специальной военной операции:</w:t>
      </w:r>
    </w:p>
    <w:p w:rsidR="00672867" w:rsidRPr="00FB2F07" w:rsidRDefault="00672867" w:rsidP="00672867">
      <w:pPr>
        <w:ind w:firstLine="709"/>
        <w:jc w:val="both"/>
        <w:rPr>
          <w:sz w:val="26"/>
          <w:szCs w:val="26"/>
        </w:rPr>
      </w:pPr>
      <w:r w:rsidRPr="00FB2F07">
        <w:rPr>
          <w:sz w:val="26"/>
          <w:szCs w:val="26"/>
        </w:rPr>
        <w:t>военнослужащих, лиц, проходивших службу в войсках национальной гвардии Российской Федерации и имевших специальное звание полиции, сотрудников органов внутренних дел Российской Федерации, лиц, принимавших на добровольной основе участие в боевых действиях, волонтёров, место жительства которых находилось на территории Чукотского автономного округа на день гибели (смерти);</w:t>
      </w:r>
    </w:p>
    <w:p w:rsidR="00672867" w:rsidRPr="00FB2F07" w:rsidRDefault="00672867" w:rsidP="00672867">
      <w:pPr>
        <w:ind w:firstLine="709"/>
        <w:jc w:val="both"/>
        <w:rPr>
          <w:sz w:val="26"/>
          <w:szCs w:val="26"/>
        </w:rPr>
      </w:pPr>
      <w:r w:rsidRPr="00FB2F07">
        <w:rPr>
          <w:sz w:val="26"/>
          <w:szCs w:val="26"/>
        </w:rPr>
        <w:t>граждан, призванных на военную службу в период частичной мобилизации в Вооруженные Силы Российской Федерации с территории Чукотского автономного округа;</w:t>
      </w:r>
    </w:p>
    <w:p w:rsidR="00672867" w:rsidRPr="00FB2F07" w:rsidRDefault="00672867" w:rsidP="00672867">
      <w:pPr>
        <w:ind w:firstLine="709"/>
        <w:jc w:val="both"/>
        <w:rPr>
          <w:sz w:val="26"/>
          <w:szCs w:val="26"/>
        </w:rPr>
      </w:pPr>
      <w:r w:rsidRPr="00FB2F07">
        <w:rPr>
          <w:sz w:val="26"/>
          <w:szCs w:val="26"/>
        </w:rPr>
        <w:t>граждан, пребывающих в запасе, поступивших с 1 октября 2023 года на добровольной основе на военную службу в соединения и воинские части Вооружённых Сил Российской Федерации, с территории Чукотского автономного округа;»;</w:t>
      </w:r>
    </w:p>
    <w:p w:rsidR="00672867" w:rsidRPr="00FB2F07" w:rsidRDefault="00672867" w:rsidP="00672867">
      <w:pPr>
        <w:ind w:firstLine="709"/>
        <w:jc w:val="both"/>
        <w:rPr>
          <w:sz w:val="26"/>
          <w:szCs w:val="26"/>
        </w:rPr>
      </w:pPr>
      <w:r w:rsidRPr="00FB2F07">
        <w:rPr>
          <w:sz w:val="26"/>
          <w:szCs w:val="26"/>
        </w:rPr>
        <w:t>дополнить подпунктом 5</w:t>
      </w:r>
      <w:r w:rsidRPr="0063045A">
        <w:rPr>
          <w:sz w:val="26"/>
          <w:szCs w:val="26"/>
        </w:rPr>
        <w:t xml:space="preserve"> </w:t>
      </w:r>
      <w:r w:rsidRPr="00FB2F07">
        <w:rPr>
          <w:sz w:val="26"/>
          <w:szCs w:val="26"/>
        </w:rPr>
        <w:t>следующего содержания:</w:t>
      </w:r>
    </w:p>
    <w:p w:rsidR="00672867" w:rsidRPr="00FB2F07" w:rsidRDefault="00672867" w:rsidP="00672867">
      <w:pPr>
        <w:ind w:firstLine="709"/>
        <w:jc w:val="both"/>
        <w:rPr>
          <w:sz w:val="26"/>
          <w:szCs w:val="26"/>
        </w:rPr>
      </w:pPr>
      <w:r w:rsidRPr="00FB2F07">
        <w:rPr>
          <w:sz w:val="26"/>
          <w:szCs w:val="26"/>
        </w:rPr>
        <w:t xml:space="preserve">«5) в размере 50 000,0 (пятьдесят тысяч) рублей – удостоенным звания Героя России, награжденным орденами Российской Федерации за боевые заслуги во время </w:t>
      </w:r>
      <w:r w:rsidRPr="00FB2F07">
        <w:rPr>
          <w:sz w:val="26"/>
          <w:szCs w:val="26"/>
        </w:rPr>
        <w:lastRenderedPageBreak/>
        <w:t>участия в специальной военной операции на территориях Украины, Донецкой Народной Республики, Луганской Народной Республики, Запорожской, Херсонской областей, входящими в государственную наградную систему Российской Федерации, в соответствии с Указом Президента Российской Федерации от 7 сентября 2010 года №</w:t>
      </w:r>
      <w:r>
        <w:rPr>
          <w:sz w:val="26"/>
          <w:szCs w:val="26"/>
        </w:rPr>
        <w:t> </w:t>
      </w:r>
      <w:r w:rsidRPr="00FB2F07">
        <w:rPr>
          <w:sz w:val="26"/>
          <w:szCs w:val="26"/>
        </w:rPr>
        <w:t>1099 «О мерах по совершенствованию государственной наградной системы Российской Федерации»:</w:t>
      </w:r>
    </w:p>
    <w:p w:rsidR="00672867" w:rsidRPr="00FB2F07" w:rsidRDefault="00672867" w:rsidP="00672867">
      <w:pPr>
        <w:ind w:firstLine="709"/>
        <w:jc w:val="both"/>
        <w:rPr>
          <w:sz w:val="26"/>
          <w:szCs w:val="26"/>
        </w:rPr>
      </w:pPr>
      <w:r w:rsidRPr="00FB2F07">
        <w:rPr>
          <w:sz w:val="26"/>
          <w:szCs w:val="26"/>
        </w:rPr>
        <w:t>военнослужащим, лицам, проходящим службу в войсках национальной гвардии Российской Федерации и имеющим специальное звание полиции, сотрудникам органов внутренних дел Российской Федерации, лицам, принимавшим на добровольной основе участие в боевых действиях, волонтёрам, принимающим участие в специальной военной операции на территориях Донецкой Народной Республики, Луганской Народной Республики и Украины, место жительства которых находится на территории Чукотского автономного округа;</w:t>
      </w:r>
    </w:p>
    <w:p w:rsidR="00672867" w:rsidRPr="00FB2F07" w:rsidRDefault="00672867" w:rsidP="00672867">
      <w:pPr>
        <w:ind w:firstLine="709"/>
        <w:jc w:val="both"/>
        <w:rPr>
          <w:sz w:val="26"/>
          <w:szCs w:val="26"/>
        </w:rPr>
      </w:pPr>
      <w:r w:rsidRPr="00FB2F07">
        <w:rPr>
          <w:sz w:val="26"/>
          <w:szCs w:val="26"/>
        </w:rPr>
        <w:t>гражданам, призванным на военную службу в период частичной мобилизации в Вооруженные Силы Российской Федерации с территории Чукотского автономного округа;</w:t>
      </w:r>
    </w:p>
    <w:p w:rsidR="00672867" w:rsidRPr="00FB2F07" w:rsidRDefault="00672867" w:rsidP="00672867">
      <w:pPr>
        <w:ind w:firstLine="709"/>
        <w:jc w:val="both"/>
        <w:rPr>
          <w:sz w:val="26"/>
          <w:szCs w:val="26"/>
        </w:rPr>
      </w:pPr>
      <w:r w:rsidRPr="00FB2F07">
        <w:rPr>
          <w:sz w:val="26"/>
          <w:szCs w:val="26"/>
        </w:rPr>
        <w:t>гражданам, пребывающим в запасе, поступившим с 1 октября 2023 года на добровольной основе на военную службу в соединения и воинские части Вооружённых Сил Российской Федерации, из военных комиссариатов Чукотского автономного округа.»;</w:t>
      </w:r>
    </w:p>
    <w:bookmarkEnd w:id="3"/>
    <w:bookmarkEnd w:id="4"/>
    <w:p w:rsidR="00672867" w:rsidRPr="00FB2F07" w:rsidRDefault="00672867" w:rsidP="00672867">
      <w:pPr>
        <w:widowControl w:val="0"/>
        <w:suppressAutoHyphens/>
        <w:overflowPunct w:val="0"/>
        <w:autoSpaceDE w:val="0"/>
        <w:autoSpaceDN w:val="0"/>
        <w:ind w:firstLine="709"/>
        <w:jc w:val="both"/>
        <w:textAlignment w:val="baseline"/>
        <w:rPr>
          <w:kern w:val="3"/>
          <w:sz w:val="26"/>
          <w:szCs w:val="26"/>
        </w:rPr>
      </w:pPr>
      <w:r w:rsidRPr="00FB2F07">
        <w:rPr>
          <w:kern w:val="3"/>
          <w:sz w:val="26"/>
          <w:szCs w:val="26"/>
        </w:rPr>
        <w:t>в пункте 2.8 цифры «1-5» заменить цифрами «1-6»;</w:t>
      </w:r>
    </w:p>
    <w:p w:rsidR="00672867" w:rsidRPr="00FB2F07" w:rsidRDefault="00672867" w:rsidP="00672867">
      <w:pPr>
        <w:widowControl w:val="0"/>
        <w:suppressAutoHyphens/>
        <w:overflowPunct w:val="0"/>
        <w:autoSpaceDE w:val="0"/>
        <w:autoSpaceDN w:val="0"/>
        <w:ind w:firstLine="709"/>
        <w:jc w:val="both"/>
        <w:textAlignment w:val="baseline"/>
        <w:rPr>
          <w:kern w:val="3"/>
          <w:sz w:val="26"/>
          <w:szCs w:val="26"/>
        </w:rPr>
      </w:pPr>
      <w:r w:rsidRPr="00FB2F07">
        <w:rPr>
          <w:kern w:val="3"/>
          <w:sz w:val="26"/>
          <w:szCs w:val="26"/>
        </w:rPr>
        <w:t>в пункте 2.10 после цифр «2.1, 2.2» дополнить цифрами «,</w:t>
      </w:r>
      <w:r w:rsidRPr="0063045A">
        <w:rPr>
          <w:kern w:val="3"/>
          <w:sz w:val="26"/>
          <w:szCs w:val="26"/>
        </w:rPr>
        <w:t xml:space="preserve"> </w:t>
      </w:r>
      <w:r w:rsidRPr="00FB2F07">
        <w:rPr>
          <w:kern w:val="3"/>
          <w:sz w:val="26"/>
          <w:szCs w:val="26"/>
        </w:rPr>
        <w:t>2.3»</w:t>
      </w:r>
    </w:p>
    <w:p w:rsidR="00672867" w:rsidRPr="00FB2F07" w:rsidRDefault="00672867" w:rsidP="00672867">
      <w:pPr>
        <w:widowControl w:val="0"/>
        <w:suppressAutoHyphens/>
        <w:overflowPunct w:val="0"/>
        <w:autoSpaceDE w:val="0"/>
        <w:autoSpaceDN w:val="0"/>
        <w:ind w:firstLine="709"/>
        <w:jc w:val="both"/>
        <w:textAlignment w:val="baseline"/>
        <w:rPr>
          <w:kern w:val="3"/>
          <w:sz w:val="26"/>
          <w:szCs w:val="26"/>
        </w:rPr>
      </w:pPr>
      <w:r w:rsidRPr="00FB2F07">
        <w:rPr>
          <w:kern w:val="3"/>
          <w:sz w:val="26"/>
          <w:szCs w:val="26"/>
        </w:rPr>
        <w:t>2)</w:t>
      </w:r>
      <w:r w:rsidRPr="00FB2F07">
        <w:rPr>
          <w:sz w:val="26"/>
          <w:szCs w:val="26"/>
        </w:rPr>
        <w:t xml:space="preserve"> в разделе 3</w:t>
      </w:r>
      <w:r w:rsidRPr="00FB2F07">
        <w:rPr>
          <w:kern w:val="3"/>
          <w:sz w:val="26"/>
          <w:szCs w:val="26"/>
        </w:rPr>
        <w:t xml:space="preserve"> «Порядок назначения и осуществления единовременной материальной помощи»:</w:t>
      </w:r>
    </w:p>
    <w:p w:rsidR="00672867" w:rsidRPr="00FB2F07" w:rsidRDefault="00672867" w:rsidP="00672867">
      <w:pPr>
        <w:widowControl w:val="0"/>
        <w:suppressAutoHyphens/>
        <w:overflowPunct w:val="0"/>
        <w:autoSpaceDE w:val="0"/>
        <w:autoSpaceDN w:val="0"/>
        <w:ind w:firstLine="709"/>
        <w:jc w:val="both"/>
        <w:textAlignment w:val="baseline"/>
        <w:rPr>
          <w:kern w:val="3"/>
          <w:sz w:val="26"/>
          <w:szCs w:val="26"/>
        </w:rPr>
      </w:pPr>
      <w:r w:rsidRPr="00FB2F07">
        <w:rPr>
          <w:kern w:val="3"/>
          <w:sz w:val="26"/>
          <w:szCs w:val="26"/>
        </w:rPr>
        <w:t>в пункте 3.1 после цифр «2.1, 2.2» дополнить цифрами «,</w:t>
      </w:r>
      <w:r w:rsidRPr="0063045A">
        <w:rPr>
          <w:kern w:val="3"/>
          <w:sz w:val="26"/>
          <w:szCs w:val="26"/>
        </w:rPr>
        <w:t xml:space="preserve"> </w:t>
      </w:r>
      <w:r w:rsidRPr="00FB2F07">
        <w:rPr>
          <w:kern w:val="3"/>
          <w:sz w:val="26"/>
          <w:szCs w:val="26"/>
        </w:rPr>
        <w:t>2.3»</w:t>
      </w:r>
    </w:p>
    <w:p w:rsidR="00672867" w:rsidRPr="00FB2F07" w:rsidRDefault="00672867" w:rsidP="00672867">
      <w:pPr>
        <w:widowControl w:val="0"/>
        <w:suppressAutoHyphens/>
        <w:overflowPunct w:val="0"/>
        <w:autoSpaceDE w:val="0"/>
        <w:autoSpaceDN w:val="0"/>
        <w:ind w:firstLine="709"/>
        <w:jc w:val="both"/>
        <w:textAlignment w:val="baseline"/>
        <w:rPr>
          <w:kern w:val="3"/>
          <w:sz w:val="26"/>
          <w:szCs w:val="26"/>
        </w:rPr>
      </w:pPr>
      <w:r w:rsidRPr="00FB2F07">
        <w:rPr>
          <w:kern w:val="3"/>
          <w:sz w:val="26"/>
          <w:szCs w:val="26"/>
        </w:rPr>
        <w:t>пункт 3.3 дополнить подпунктом 6 следующего содержания:</w:t>
      </w:r>
    </w:p>
    <w:p w:rsidR="00672867" w:rsidRPr="00FB2F07" w:rsidRDefault="00672867" w:rsidP="00672867">
      <w:pPr>
        <w:pStyle w:val="ab"/>
        <w:rPr>
          <w:rFonts w:cs="Times New Roman"/>
          <w:sz w:val="26"/>
          <w:szCs w:val="26"/>
        </w:rPr>
      </w:pPr>
      <w:r w:rsidRPr="00FB2F07">
        <w:rPr>
          <w:rFonts w:cs="Times New Roman"/>
          <w:sz w:val="26"/>
          <w:szCs w:val="26"/>
        </w:rPr>
        <w:t>«</w:t>
      </w:r>
      <w:bookmarkStart w:id="5" w:name="_Hlk148082665"/>
      <w:r w:rsidRPr="00FB2F07">
        <w:rPr>
          <w:rFonts w:cs="Times New Roman"/>
          <w:sz w:val="26"/>
          <w:szCs w:val="26"/>
        </w:rPr>
        <w:t xml:space="preserve">6) В случае, установленном </w:t>
      </w:r>
      <w:hyperlink w:anchor="anchor194" w:history="1">
        <w:r w:rsidRPr="00FB2F07">
          <w:rPr>
            <w:rFonts w:cs="Times New Roman"/>
            <w:sz w:val="26"/>
            <w:szCs w:val="26"/>
          </w:rPr>
          <w:t>подпунктом 5 пункта 2.3</w:t>
        </w:r>
      </w:hyperlink>
      <w:r w:rsidRPr="00FB2F07">
        <w:rPr>
          <w:rFonts w:cs="Times New Roman"/>
          <w:sz w:val="26"/>
          <w:szCs w:val="26"/>
        </w:rPr>
        <w:t xml:space="preserve"> настоящего Порядка:</w:t>
      </w:r>
    </w:p>
    <w:p w:rsidR="00672867" w:rsidRPr="00FB2F07" w:rsidRDefault="00672867" w:rsidP="00672867">
      <w:pPr>
        <w:pStyle w:val="ab"/>
        <w:rPr>
          <w:rFonts w:cs="Times New Roman"/>
          <w:sz w:val="26"/>
          <w:szCs w:val="26"/>
        </w:rPr>
      </w:pPr>
      <w:r w:rsidRPr="00FB2F07">
        <w:rPr>
          <w:rFonts w:cs="Times New Roman"/>
          <w:sz w:val="26"/>
          <w:szCs w:val="26"/>
        </w:rPr>
        <w:t xml:space="preserve">заявление </w:t>
      </w:r>
      <w:r>
        <w:rPr>
          <w:rFonts w:cs="Times New Roman"/>
          <w:sz w:val="26"/>
          <w:szCs w:val="26"/>
        </w:rPr>
        <w:t>–</w:t>
      </w:r>
      <w:r w:rsidRPr="00FB2F07">
        <w:rPr>
          <w:rFonts w:cs="Times New Roman"/>
          <w:sz w:val="26"/>
          <w:szCs w:val="26"/>
        </w:rPr>
        <w:t xml:space="preserve"> по форме согласно </w:t>
      </w:r>
      <w:hyperlink w:anchor="anchor1400" w:history="1">
        <w:r w:rsidRPr="00FB2F07">
          <w:rPr>
            <w:rFonts w:cs="Times New Roman"/>
            <w:sz w:val="26"/>
            <w:szCs w:val="26"/>
          </w:rPr>
          <w:t xml:space="preserve">приложению </w:t>
        </w:r>
        <w:r w:rsidRPr="0063045A">
          <w:rPr>
            <w:rFonts w:cs="Times New Roman"/>
            <w:sz w:val="26"/>
            <w:szCs w:val="26"/>
          </w:rPr>
          <w:t>6</w:t>
        </w:r>
      </w:hyperlink>
      <w:r w:rsidRPr="00FB2F07">
        <w:rPr>
          <w:rFonts w:cs="Times New Roman"/>
          <w:sz w:val="26"/>
          <w:szCs w:val="26"/>
        </w:rPr>
        <w:t xml:space="preserve"> к настоящему Порядку;</w:t>
      </w:r>
    </w:p>
    <w:p w:rsidR="00672867" w:rsidRPr="00FB2F07" w:rsidRDefault="00672867" w:rsidP="00672867">
      <w:pPr>
        <w:pStyle w:val="ab"/>
        <w:rPr>
          <w:rFonts w:cs="Times New Roman"/>
          <w:sz w:val="26"/>
          <w:szCs w:val="26"/>
        </w:rPr>
      </w:pPr>
      <w:r w:rsidRPr="00FB2F07">
        <w:rPr>
          <w:rFonts w:cs="Times New Roman"/>
          <w:sz w:val="26"/>
          <w:szCs w:val="26"/>
        </w:rPr>
        <w:t>копия документа, удостоверяющего личность;</w:t>
      </w:r>
    </w:p>
    <w:p w:rsidR="00672867" w:rsidRPr="00FB2F07" w:rsidRDefault="00672867" w:rsidP="00672867">
      <w:pPr>
        <w:pStyle w:val="ab"/>
        <w:rPr>
          <w:rFonts w:cs="Times New Roman"/>
          <w:sz w:val="26"/>
          <w:szCs w:val="26"/>
        </w:rPr>
      </w:pPr>
      <w:r w:rsidRPr="00FB2F07">
        <w:rPr>
          <w:rFonts w:cs="Times New Roman"/>
          <w:sz w:val="26"/>
          <w:szCs w:val="26"/>
        </w:rPr>
        <w:t>информация о реквизитах счета заявителя для зачисления денежных средств на банковский счет участника национальной платежной системы;</w:t>
      </w:r>
    </w:p>
    <w:p w:rsidR="00672867" w:rsidRPr="00FB2F07" w:rsidRDefault="00672867" w:rsidP="00672867">
      <w:pPr>
        <w:pStyle w:val="ab"/>
        <w:rPr>
          <w:rFonts w:cs="Times New Roman"/>
          <w:sz w:val="26"/>
          <w:szCs w:val="26"/>
        </w:rPr>
      </w:pPr>
      <w:r w:rsidRPr="00FB2F07">
        <w:rPr>
          <w:rFonts w:cs="Times New Roman"/>
          <w:sz w:val="26"/>
          <w:szCs w:val="26"/>
        </w:rPr>
        <w:t>документ, подтверждающий присвоение звания Героя России, награждение орденами Российской Федерации за боевые заслуги во время участия в специальной военной операции на территориях Украины, Донецкой Народной Республики, Луганской Народной Республики, Запорожской, Херсонской областей, входящими в государственную наградную систему Российской Федерации, в соответствии с Указом Президента Российской Федерации от 7 сентября 2010 года № 1099 «О мерах по совершенствованию государственной наградной системы Российской Федерации».</w:t>
      </w:r>
    </w:p>
    <w:p w:rsidR="00672867" w:rsidRPr="00FB2F07" w:rsidRDefault="00672867" w:rsidP="00672867">
      <w:pPr>
        <w:pStyle w:val="ab"/>
        <w:rPr>
          <w:rFonts w:cs="Times New Roman"/>
          <w:sz w:val="26"/>
          <w:szCs w:val="26"/>
        </w:rPr>
      </w:pPr>
      <w:r w:rsidRPr="00FB2F07">
        <w:rPr>
          <w:rFonts w:cs="Times New Roman"/>
          <w:sz w:val="26"/>
          <w:szCs w:val="26"/>
        </w:rPr>
        <w:t>Документами, подтверждающими присвоение звания «Героя России» или награждение орденами Российской Федерации за боевые заслуги во время участия в специальной военной операции, являются удостоверения к ним либо надлежаще оформленные и заверенные выписки их нормативных документов, содержащих указание на орган, осуществивший награждение, дату и номер акта о награждении.</w:t>
      </w:r>
    </w:p>
    <w:p w:rsidR="00672867" w:rsidRPr="00FB2F07" w:rsidRDefault="00672867" w:rsidP="00672867">
      <w:pPr>
        <w:pStyle w:val="ab"/>
        <w:rPr>
          <w:rFonts w:cs="Times New Roman"/>
          <w:sz w:val="26"/>
          <w:szCs w:val="26"/>
        </w:rPr>
      </w:pPr>
      <w:r w:rsidRPr="00FB2F07">
        <w:rPr>
          <w:rFonts w:cs="Times New Roman"/>
          <w:sz w:val="26"/>
          <w:szCs w:val="26"/>
        </w:rPr>
        <w:t xml:space="preserve">Граждане, зарегистрированные по месту жительства на территории Чукотского автономного округа, принимающие участие в специальной военной операции на территориях Украины, Донецкой Народной Республики и Луганской Народной Республики, поступившие на военную службу не с территории Чукотского автономного округа (военных комиссариатов Чукотского автономного округа), подтверждают факт участия в специальной </w:t>
      </w:r>
      <w:r>
        <w:rPr>
          <w:rFonts w:cs="Times New Roman"/>
          <w:sz w:val="26"/>
          <w:szCs w:val="26"/>
        </w:rPr>
        <w:t xml:space="preserve">военной </w:t>
      </w:r>
      <w:r w:rsidRPr="00FB2F07">
        <w:rPr>
          <w:rFonts w:cs="Times New Roman"/>
          <w:sz w:val="26"/>
          <w:szCs w:val="26"/>
        </w:rPr>
        <w:t>операции самостоятельно</w:t>
      </w:r>
      <w:r w:rsidRPr="00FB2F07">
        <w:rPr>
          <w:rFonts w:cs="Times New Roman"/>
          <w:color w:val="000000" w:themeColor="text1"/>
          <w:sz w:val="26"/>
          <w:szCs w:val="26"/>
        </w:rPr>
        <w:t>.»;</w:t>
      </w:r>
      <w:bookmarkEnd w:id="5"/>
    </w:p>
    <w:p w:rsidR="00672867" w:rsidRDefault="00672867" w:rsidP="00672867">
      <w:pPr>
        <w:pStyle w:val="ab"/>
        <w:rPr>
          <w:rFonts w:cs="Times New Roman"/>
          <w:sz w:val="26"/>
          <w:szCs w:val="26"/>
        </w:rPr>
      </w:pPr>
      <w:r>
        <w:rPr>
          <w:rFonts w:cs="Times New Roman"/>
          <w:sz w:val="26"/>
          <w:szCs w:val="26"/>
        </w:rPr>
        <w:t xml:space="preserve">3) </w:t>
      </w:r>
      <w:r w:rsidRPr="00FB2F07">
        <w:rPr>
          <w:rFonts w:cs="Times New Roman"/>
          <w:sz w:val="26"/>
          <w:szCs w:val="26"/>
        </w:rPr>
        <w:t>дополнить приложением 6 согласно приложению к настоящему приказу.</w:t>
      </w:r>
    </w:p>
    <w:p w:rsidR="00672867" w:rsidRPr="00FB2F07" w:rsidRDefault="00672867" w:rsidP="00672867">
      <w:pPr>
        <w:pStyle w:val="ab"/>
        <w:rPr>
          <w:rFonts w:cs="Times New Roman"/>
          <w:sz w:val="26"/>
          <w:szCs w:val="26"/>
        </w:rPr>
      </w:pPr>
      <w:r>
        <w:rPr>
          <w:rFonts w:cs="Times New Roman"/>
          <w:sz w:val="26"/>
          <w:szCs w:val="26"/>
        </w:rPr>
        <w:lastRenderedPageBreak/>
        <w:t>2. Распространить действие настоящего приказа на правоотношения возникшие с 1 декабря 2023 года.</w:t>
      </w:r>
    </w:p>
    <w:p w:rsidR="00672867" w:rsidRPr="00FB2F07" w:rsidRDefault="00672867" w:rsidP="00672867">
      <w:pPr>
        <w:ind w:firstLine="708"/>
        <w:jc w:val="both"/>
        <w:rPr>
          <w:sz w:val="26"/>
          <w:szCs w:val="26"/>
        </w:rPr>
      </w:pPr>
      <w:r w:rsidRPr="00FB2F07">
        <w:rPr>
          <w:sz w:val="26"/>
          <w:szCs w:val="26"/>
        </w:rPr>
        <w:t>2. Контроль за исполнением настоящего приказа оставляю за собой.</w:t>
      </w:r>
    </w:p>
    <w:p w:rsidR="000D2735" w:rsidRDefault="000D2735" w:rsidP="000D2735">
      <w:pPr>
        <w:ind w:firstLine="708"/>
        <w:jc w:val="both"/>
        <w:rPr>
          <w:sz w:val="28"/>
          <w:szCs w:val="28"/>
        </w:rPr>
      </w:pPr>
    </w:p>
    <w:p w:rsidR="000D2735" w:rsidRPr="000D2735" w:rsidRDefault="00D951EA" w:rsidP="00D951EA">
      <w:pPr>
        <w:jc w:val="both"/>
        <w:rPr>
          <w:sz w:val="28"/>
          <w:szCs w:val="28"/>
        </w:rPr>
      </w:pPr>
      <w:r>
        <w:rPr>
          <w:noProof/>
          <w:sz w:val="28"/>
          <w:szCs w:val="28"/>
        </w:rPr>
        <w:t>Врио начальника Департамента                                                          Л.Н. Брянцева</w:t>
      </w:r>
    </w:p>
    <w:p w:rsidR="003865A6" w:rsidRDefault="003865A6" w:rsidP="00C05885">
      <w:pPr>
        <w:pStyle w:val="3"/>
        <w:spacing w:after="0"/>
        <w:ind w:left="709" w:firstLine="851"/>
        <w:jc w:val="both"/>
        <w:rPr>
          <w:sz w:val="28"/>
          <w:szCs w:val="28"/>
        </w:rPr>
        <w:sectPr w:rsidR="003865A6" w:rsidSect="005643FC">
          <w:pgSz w:w="11906" w:h="16838"/>
          <w:pgMar w:top="568" w:right="850" w:bottom="1134" w:left="1418" w:header="708" w:footer="708" w:gutter="0"/>
          <w:cols w:space="708"/>
          <w:docGrid w:linePitch="360"/>
        </w:sectPr>
      </w:pPr>
    </w:p>
    <w:p w:rsidR="003865A6" w:rsidRDefault="003865A6" w:rsidP="003865A6">
      <w:pPr>
        <w:widowControl w:val="0"/>
        <w:suppressAutoHyphens/>
        <w:overflowPunct w:val="0"/>
        <w:autoSpaceDE w:val="0"/>
        <w:autoSpaceDN w:val="0"/>
        <w:ind w:left="4962"/>
        <w:jc w:val="both"/>
        <w:textAlignment w:val="baseline"/>
        <w:rPr>
          <w:kern w:val="3"/>
          <w:sz w:val="26"/>
          <w:szCs w:val="26"/>
        </w:rPr>
      </w:pPr>
      <w:r w:rsidRPr="003865A6">
        <w:rPr>
          <w:color w:val="000000" w:themeColor="text1"/>
          <w:kern w:val="3"/>
          <w:sz w:val="26"/>
          <w:szCs w:val="26"/>
        </w:rPr>
        <w:lastRenderedPageBreak/>
        <w:t xml:space="preserve">Приложение 6 к </w:t>
      </w:r>
      <w:hyperlink r:id="rId6" w:anchor="anchor1000" w:history="1">
        <w:r w:rsidRPr="003865A6">
          <w:rPr>
            <w:rStyle w:val="ac"/>
            <w:color w:val="000000" w:themeColor="text1"/>
            <w:kern w:val="3"/>
            <w:sz w:val="26"/>
            <w:szCs w:val="26"/>
            <w:u w:val="none"/>
          </w:rPr>
          <w:t>Порядку</w:t>
        </w:r>
      </w:hyperlink>
      <w:r w:rsidRPr="003865A6">
        <w:rPr>
          <w:color w:val="000000" w:themeColor="text1"/>
          <w:kern w:val="3"/>
          <w:sz w:val="26"/>
          <w:szCs w:val="26"/>
        </w:rPr>
        <w:t xml:space="preserve"> реализации Постановления Губернатора Чукотского автономного округа от 15 июня 2022 года № 208 «О дополнительных мерах социальной поддержки военнослужащих, лиц, проходящих службу в войсках национальной гвардии Российской Федерации сотрудников органов внутренних дел Российской Федерации, лиц, принимавших на добровольной </w:t>
      </w:r>
      <w:r>
        <w:rPr>
          <w:kern w:val="3"/>
          <w:sz w:val="26"/>
          <w:szCs w:val="26"/>
        </w:rPr>
        <w:t>основе участие в боевых действиях, волонтёров и членов их семей»</w:t>
      </w:r>
    </w:p>
    <w:p w:rsidR="003865A6" w:rsidRDefault="003865A6" w:rsidP="003865A6">
      <w:pPr>
        <w:suppressAutoHyphens/>
        <w:overflowPunct w:val="0"/>
        <w:autoSpaceDE w:val="0"/>
        <w:autoSpaceDN w:val="0"/>
        <w:ind w:firstLine="720"/>
        <w:jc w:val="both"/>
        <w:textAlignment w:val="baseline"/>
        <w:rPr>
          <w:kern w:val="3"/>
          <w:sz w:val="26"/>
          <w:szCs w:val="26"/>
        </w:rPr>
      </w:pPr>
    </w:p>
    <w:p w:rsidR="003865A6" w:rsidRDefault="003865A6" w:rsidP="003865A6">
      <w:pPr>
        <w:suppressAutoHyphens/>
        <w:overflowPunct w:val="0"/>
        <w:autoSpaceDE w:val="0"/>
        <w:autoSpaceDN w:val="0"/>
        <w:ind w:firstLine="680"/>
        <w:jc w:val="right"/>
        <w:textAlignment w:val="baseline"/>
        <w:rPr>
          <w:kern w:val="3"/>
          <w:sz w:val="26"/>
          <w:szCs w:val="26"/>
        </w:rPr>
      </w:pPr>
      <w:r>
        <w:rPr>
          <w:kern w:val="3"/>
          <w:sz w:val="26"/>
          <w:szCs w:val="26"/>
        </w:rPr>
        <w:t>В ___________________________________</w:t>
      </w:r>
    </w:p>
    <w:p w:rsidR="003865A6" w:rsidRDefault="003865A6" w:rsidP="003865A6">
      <w:pPr>
        <w:suppressAutoHyphens/>
        <w:overflowPunct w:val="0"/>
        <w:autoSpaceDE w:val="0"/>
        <w:autoSpaceDN w:val="0"/>
        <w:ind w:firstLine="680"/>
        <w:jc w:val="right"/>
        <w:textAlignment w:val="baseline"/>
        <w:rPr>
          <w:kern w:val="3"/>
          <w:sz w:val="26"/>
          <w:szCs w:val="26"/>
        </w:rPr>
      </w:pPr>
      <w:r>
        <w:rPr>
          <w:kern w:val="3"/>
          <w:sz w:val="26"/>
          <w:szCs w:val="26"/>
        </w:rPr>
        <w:t>_____________________________________</w:t>
      </w:r>
    </w:p>
    <w:p w:rsidR="003865A6" w:rsidRDefault="003865A6" w:rsidP="003865A6">
      <w:pPr>
        <w:suppressAutoHyphens/>
        <w:overflowPunct w:val="0"/>
        <w:autoSpaceDE w:val="0"/>
        <w:autoSpaceDN w:val="0"/>
        <w:ind w:firstLine="680"/>
        <w:jc w:val="right"/>
        <w:textAlignment w:val="baseline"/>
        <w:rPr>
          <w:kern w:val="3"/>
          <w:sz w:val="26"/>
          <w:szCs w:val="26"/>
        </w:rPr>
      </w:pPr>
      <w:r>
        <w:rPr>
          <w:kern w:val="3"/>
          <w:sz w:val="26"/>
          <w:szCs w:val="26"/>
        </w:rPr>
        <w:t>_____________________________________</w:t>
      </w:r>
    </w:p>
    <w:p w:rsidR="003865A6" w:rsidRDefault="003865A6" w:rsidP="003865A6">
      <w:pPr>
        <w:suppressAutoHyphens/>
        <w:overflowPunct w:val="0"/>
        <w:autoSpaceDE w:val="0"/>
        <w:autoSpaceDN w:val="0"/>
        <w:ind w:firstLine="680"/>
        <w:jc w:val="right"/>
        <w:textAlignment w:val="baseline"/>
        <w:rPr>
          <w:kern w:val="3"/>
          <w:sz w:val="26"/>
          <w:szCs w:val="26"/>
        </w:rPr>
      </w:pPr>
      <w:r>
        <w:rPr>
          <w:kern w:val="3"/>
          <w:sz w:val="26"/>
          <w:szCs w:val="26"/>
        </w:rPr>
        <w:t>(наименование учреждения)</w:t>
      </w:r>
    </w:p>
    <w:p w:rsidR="003865A6" w:rsidRDefault="003865A6" w:rsidP="003865A6">
      <w:pPr>
        <w:suppressAutoHyphens/>
        <w:overflowPunct w:val="0"/>
        <w:autoSpaceDE w:val="0"/>
        <w:autoSpaceDN w:val="0"/>
        <w:ind w:firstLine="680"/>
        <w:jc w:val="right"/>
        <w:textAlignment w:val="baseline"/>
        <w:rPr>
          <w:kern w:val="3"/>
          <w:sz w:val="26"/>
          <w:szCs w:val="26"/>
        </w:rPr>
      </w:pPr>
      <w:r>
        <w:rPr>
          <w:kern w:val="3"/>
          <w:sz w:val="26"/>
          <w:szCs w:val="26"/>
        </w:rPr>
        <w:t>от ___________________________________</w:t>
      </w:r>
    </w:p>
    <w:p w:rsidR="003865A6" w:rsidRDefault="003865A6" w:rsidP="003865A6">
      <w:pPr>
        <w:suppressAutoHyphens/>
        <w:overflowPunct w:val="0"/>
        <w:autoSpaceDE w:val="0"/>
        <w:autoSpaceDN w:val="0"/>
        <w:ind w:firstLine="680"/>
        <w:jc w:val="right"/>
        <w:textAlignment w:val="baseline"/>
        <w:rPr>
          <w:kern w:val="3"/>
          <w:sz w:val="26"/>
          <w:szCs w:val="26"/>
        </w:rPr>
      </w:pPr>
      <w:r>
        <w:rPr>
          <w:kern w:val="3"/>
          <w:sz w:val="26"/>
          <w:szCs w:val="26"/>
        </w:rPr>
        <w:t>_____________________________________</w:t>
      </w:r>
    </w:p>
    <w:p w:rsidR="003865A6" w:rsidRDefault="003865A6" w:rsidP="003865A6">
      <w:pPr>
        <w:suppressAutoHyphens/>
        <w:overflowPunct w:val="0"/>
        <w:autoSpaceDE w:val="0"/>
        <w:autoSpaceDN w:val="0"/>
        <w:ind w:firstLine="680"/>
        <w:jc w:val="right"/>
        <w:textAlignment w:val="baseline"/>
        <w:rPr>
          <w:kern w:val="3"/>
          <w:sz w:val="26"/>
          <w:szCs w:val="26"/>
        </w:rPr>
      </w:pPr>
      <w:r>
        <w:rPr>
          <w:kern w:val="3"/>
          <w:sz w:val="26"/>
          <w:szCs w:val="26"/>
        </w:rPr>
        <w:t>_____________________________________</w:t>
      </w:r>
    </w:p>
    <w:p w:rsidR="003865A6" w:rsidRDefault="003865A6" w:rsidP="003865A6">
      <w:pPr>
        <w:suppressAutoHyphens/>
        <w:overflowPunct w:val="0"/>
        <w:autoSpaceDE w:val="0"/>
        <w:autoSpaceDN w:val="0"/>
        <w:ind w:firstLine="680"/>
        <w:jc w:val="right"/>
        <w:textAlignment w:val="baseline"/>
        <w:rPr>
          <w:kern w:val="3"/>
          <w:sz w:val="26"/>
          <w:szCs w:val="26"/>
        </w:rPr>
      </w:pPr>
      <w:r>
        <w:rPr>
          <w:kern w:val="3"/>
          <w:sz w:val="26"/>
          <w:szCs w:val="26"/>
        </w:rPr>
        <w:t>(фамилия, имя, отчество)</w:t>
      </w:r>
    </w:p>
    <w:p w:rsidR="003865A6" w:rsidRDefault="003865A6" w:rsidP="003865A6">
      <w:pPr>
        <w:suppressAutoHyphens/>
        <w:overflowPunct w:val="0"/>
        <w:autoSpaceDE w:val="0"/>
        <w:autoSpaceDN w:val="0"/>
        <w:ind w:firstLine="720"/>
        <w:jc w:val="both"/>
        <w:textAlignment w:val="baseline"/>
        <w:rPr>
          <w:kern w:val="3"/>
          <w:sz w:val="26"/>
          <w:szCs w:val="26"/>
        </w:rPr>
      </w:pPr>
    </w:p>
    <w:p w:rsidR="003865A6" w:rsidRDefault="003865A6" w:rsidP="003865A6">
      <w:pPr>
        <w:keepNext/>
        <w:suppressAutoHyphens/>
        <w:overflowPunct w:val="0"/>
        <w:autoSpaceDE w:val="0"/>
        <w:autoSpaceDN w:val="0"/>
        <w:spacing w:before="240" w:after="120"/>
        <w:ind w:firstLine="720"/>
        <w:jc w:val="center"/>
        <w:textAlignment w:val="baseline"/>
        <w:outlineLvl w:val="0"/>
        <w:rPr>
          <w:b/>
          <w:kern w:val="3"/>
          <w:sz w:val="26"/>
          <w:szCs w:val="26"/>
        </w:rPr>
      </w:pPr>
      <w:r>
        <w:rPr>
          <w:b/>
          <w:kern w:val="3"/>
          <w:sz w:val="26"/>
          <w:szCs w:val="26"/>
        </w:rPr>
        <w:t>Заявление об оказании единовременной материальной помощи</w:t>
      </w:r>
    </w:p>
    <w:p w:rsidR="003865A6" w:rsidRDefault="003865A6" w:rsidP="003865A6">
      <w:pPr>
        <w:suppressAutoHyphens/>
        <w:overflowPunct w:val="0"/>
        <w:autoSpaceDE w:val="0"/>
        <w:autoSpaceDN w:val="0"/>
        <w:ind w:firstLine="720"/>
        <w:jc w:val="both"/>
        <w:textAlignment w:val="baseline"/>
        <w:rPr>
          <w:kern w:val="3"/>
          <w:sz w:val="26"/>
          <w:szCs w:val="26"/>
        </w:rPr>
      </w:pP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Я, _________________________________________________________________,</w:t>
      </w:r>
    </w:p>
    <w:p w:rsidR="003865A6" w:rsidRDefault="003865A6" w:rsidP="003865A6">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(фамилия, имя, отчество (последнее - при наличии) заявителя полностью)</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дата рождения ______________________________________________________</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проживающий(</w:t>
      </w:r>
      <w:proofErr w:type="spellStart"/>
      <w:r>
        <w:rPr>
          <w:kern w:val="3"/>
          <w:sz w:val="26"/>
          <w:szCs w:val="26"/>
        </w:rPr>
        <w:t>ая</w:t>
      </w:r>
      <w:proofErr w:type="spellEnd"/>
      <w:r>
        <w:rPr>
          <w:kern w:val="3"/>
          <w:sz w:val="26"/>
          <w:szCs w:val="26"/>
        </w:rPr>
        <w:t>) по адресу ____________________________________________</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____________________________________________________________________</w:t>
      </w:r>
    </w:p>
    <w:p w:rsidR="003865A6" w:rsidRDefault="003865A6" w:rsidP="003865A6">
      <w:pPr>
        <w:suppressAutoHyphens/>
        <w:overflowPunct w:val="0"/>
        <w:autoSpaceDE w:val="0"/>
        <w:autoSpaceDN w:val="0"/>
        <w:ind w:firstLine="680"/>
        <w:jc w:val="center"/>
        <w:textAlignment w:val="baseline"/>
        <w:rPr>
          <w:kern w:val="3"/>
          <w:sz w:val="26"/>
          <w:szCs w:val="26"/>
          <w:vertAlign w:val="superscript"/>
        </w:rPr>
      </w:pPr>
      <w:r>
        <w:rPr>
          <w:kern w:val="3"/>
          <w:sz w:val="26"/>
          <w:szCs w:val="26"/>
          <w:vertAlign w:val="superscript"/>
        </w:rPr>
        <w:t>(индекс, адрес регистрации по месту жительства)</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контактный телефон: _______________, документ, удостоверяющий личность:</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________ серия __________ номер _______________, выдан _____________</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____________________________________________________________________</w:t>
      </w:r>
    </w:p>
    <w:p w:rsidR="003865A6" w:rsidRDefault="003865A6" w:rsidP="003865A6">
      <w:pPr>
        <w:suppressAutoHyphens/>
        <w:overflowPunct w:val="0"/>
        <w:autoSpaceDE w:val="0"/>
        <w:autoSpaceDN w:val="0"/>
        <w:ind w:firstLine="680"/>
        <w:jc w:val="center"/>
        <w:textAlignment w:val="baseline"/>
        <w:rPr>
          <w:kern w:val="3"/>
          <w:sz w:val="26"/>
          <w:szCs w:val="26"/>
          <w:vertAlign w:val="superscript"/>
        </w:rPr>
      </w:pPr>
      <w:r>
        <w:rPr>
          <w:kern w:val="3"/>
          <w:sz w:val="26"/>
          <w:szCs w:val="26"/>
          <w:vertAlign w:val="superscript"/>
        </w:rPr>
        <w:t>(наименование органа, выдавшего документ, дата выдачи) проживающий (</w:t>
      </w:r>
      <w:proofErr w:type="spellStart"/>
      <w:r>
        <w:rPr>
          <w:kern w:val="3"/>
          <w:sz w:val="26"/>
          <w:szCs w:val="26"/>
          <w:vertAlign w:val="superscript"/>
        </w:rPr>
        <w:t>ая</w:t>
      </w:r>
      <w:proofErr w:type="spellEnd"/>
      <w:r>
        <w:rPr>
          <w:kern w:val="3"/>
          <w:sz w:val="26"/>
          <w:szCs w:val="26"/>
          <w:vertAlign w:val="superscript"/>
        </w:rPr>
        <w:t>) по адресу</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____________________________________________________________________</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____________________________________________________________________</w:t>
      </w:r>
    </w:p>
    <w:p w:rsidR="003865A6" w:rsidRDefault="003865A6" w:rsidP="003865A6">
      <w:pPr>
        <w:suppressAutoHyphens/>
        <w:overflowPunct w:val="0"/>
        <w:autoSpaceDE w:val="0"/>
        <w:autoSpaceDN w:val="0"/>
        <w:ind w:firstLine="680"/>
        <w:jc w:val="center"/>
        <w:textAlignment w:val="baseline"/>
        <w:rPr>
          <w:kern w:val="3"/>
          <w:sz w:val="26"/>
          <w:szCs w:val="26"/>
          <w:vertAlign w:val="superscript"/>
        </w:rPr>
      </w:pPr>
      <w:r>
        <w:rPr>
          <w:kern w:val="3"/>
          <w:sz w:val="26"/>
          <w:szCs w:val="26"/>
          <w:vertAlign w:val="superscript"/>
        </w:rPr>
        <w:t>(индекс, фактический адрес проживания)</w:t>
      </w:r>
    </w:p>
    <w:p w:rsidR="003865A6" w:rsidRDefault="003865A6" w:rsidP="003865A6">
      <w:pPr>
        <w:suppressAutoHyphens/>
        <w:overflowPunct w:val="0"/>
        <w:autoSpaceDE w:val="0"/>
        <w:autoSpaceDN w:val="0"/>
        <w:ind w:firstLine="720"/>
        <w:jc w:val="both"/>
        <w:textAlignment w:val="baseline"/>
        <w:rPr>
          <w:kern w:val="3"/>
          <w:sz w:val="26"/>
          <w:szCs w:val="26"/>
        </w:rPr>
      </w:pP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Прошу назначить единовременную материальную помощь в связи:</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sym w:font="Symbol" w:char="F07F"/>
      </w:r>
      <w:r>
        <w:rPr>
          <w:kern w:val="3"/>
          <w:sz w:val="26"/>
          <w:szCs w:val="26"/>
        </w:rPr>
        <w:t xml:space="preserve"> с присвоением звания Героя России __________________________________________________________________________</w:t>
      </w:r>
    </w:p>
    <w:p w:rsidR="003865A6" w:rsidRDefault="003865A6" w:rsidP="003865A6">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(дата присвоения, Указа Президента, № награды)</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sym w:font="Symbol" w:char="F07F"/>
      </w:r>
      <w:r>
        <w:rPr>
          <w:kern w:val="3"/>
          <w:sz w:val="26"/>
          <w:szCs w:val="26"/>
        </w:rPr>
        <w:t xml:space="preserve"> с награждением орденом Российской Федерации __________________________________________________________________________</w:t>
      </w:r>
    </w:p>
    <w:p w:rsidR="003865A6" w:rsidRDefault="003865A6" w:rsidP="003865A6">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(дата присвоения, Указа Президента, № награды)</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 xml:space="preserve">за боевые заслуги во время участия в специальной военной операции на территориях Украины, Донецкой Народной Республики, Луганской Народной Республики, Запорожской, Херсонской областей, входящими в государственную наградную систему Российской Федерации, в соответствии с Указом Президента </w:t>
      </w:r>
      <w:r w:rsidRPr="003865A6">
        <w:rPr>
          <w:color w:val="000000" w:themeColor="text1"/>
          <w:kern w:val="3"/>
          <w:sz w:val="26"/>
          <w:szCs w:val="26"/>
        </w:rPr>
        <w:lastRenderedPageBreak/>
        <w:t xml:space="preserve">Российской Федерации от 7 сентября 2010 года № 1099 «О мерах по совершенствованию государственной наградной системы Российской Федерации»: в соответствии с </w:t>
      </w:r>
      <w:hyperlink r:id="rId7" w:anchor="anchor194" w:history="1">
        <w:r w:rsidRPr="003865A6">
          <w:rPr>
            <w:rStyle w:val="ac"/>
            <w:color w:val="000000" w:themeColor="text1"/>
            <w:kern w:val="3"/>
            <w:sz w:val="26"/>
            <w:szCs w:val="26"/>
            <w:u w:val="none"/>
          </w:rPr>
          <w:t>подпунктом 5 пункта 2.3</w:t>
        </w:r>
      </w:hyperlink>
      <w:r w:rsidRPr="003865A6">
        <w:rPr>
          <w:color w:val="000000" w:themeColor="text1"/>
          <w:kern w:val="3"/>
          <w:sz w:val="26"/>
          <w:szCs w:val="26"/>
        </w:rPr>
        <w:t xml:space="preserve"> Порядка реализации Постановления Губернатора Чукотского автономного округа от 15 июня 2022 года № 208 </w:t>
      </w:r>
      <w:r w:rsidRPr="003865A6">
        <w:rPr>
          <w:color w:val="000000" w:themeColor="text1"/>
          <w:kern w:val="3"/>
          <w:sz w:val="26"/>
          <w:szCs w:val="26"/>
        </w:rPr>
        <w:br/>
        <w:t xml:space="preserve">«О дополнительных мерах социальной </w:t>
      </w:r>
      <w:r>
        <w:rPr>
          <w:kern w:val="3"/>
          <w:sz w:val="26"/>
          <w:szCs w:val="26"/>
        </w:rPr>
        <w:t>поддержки военнослужащих, лиц, проходящих службу в войсках национальной гвардии Российской Федерации, сотрудников органов внутренних дел Российской Федерации, лиц, принимавших на добровольной основе участие в боевых действиях, волонтёров и членов их семей».</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Для назначения единовременной материальной помощи представляю следующие документы:</w:t>
      </w:r>
    </w:p>
    <w:p w:rsidR="003865A6" w:rsidRDefault="003865A6" w:rsidP="003865A6">
      <w:pPr>
        <w:suppressAutoHyphens/>
        <w:overflowPunct w:val="0"/>
        <w:autoSpaceDE w:val="0"/>
        <w:autoSpaceDN w:val="0"/>
        <w:ind w:firstLine="720"/>
        <w:jc w:val="both"/>
        <w:textAlignment w:val="baseline"/>
        <w:rPr>
          <w:kern w:val="3"/>
          <w:sz w:val="26"/>
          <w:szCs w:val="26"/>
        </w:rPr>
      </w:pPr>
    </w:p>
    <w:tbl>
      <w:tblPr>
        <w:tblW w:w="9645" w:type="dxa"/>
        <w:tblInd w:w="-3" w:type="dxa"/>
        <w:tblLayout w:type="fixed"/>
        <w:tblCellMar>
          <w:left w:w="10" w:type="dxa"/>
          <w:right w:w="10" w:type="dxa"/>
        </w:tblCellMar>
        <w:tblLook w:val="04A0" w:firstRow="1" w:lastRow="0" w:firstColumn="1" w:lastColumn="0" w:noHBand="0" w:noVBand="1"/>
      </w:tblPr>
      <w:tblGrid>
        <w:gridCol w:w="994"/>
        <w:gridCol w:w="6382"/>
        <w:gridCol w:w="2269"/>
      </w:tblGrid>
      <w:tr w:rsidR="003865A6" w:rsidTr="003865A6">
        <w:tc>
          <w:tcPr>
            <w:tcW w:w="993" w:type="dxa"/>
            <w:tcBorders>
              <w:top w:val="single" w:sz="2" w:space="0" w:color="000000"/>
              <w:left w:val="single" w:sz="2" w:space="0" w:color="000000"/>
              <w:bottom w:val="single" w:sz="2" w:space="0" w:color="000000"/>
              <w:right w:val="single" w:sz="2" w:space="0" w:color="000000"/>
            </w:tcBorders>
            <w:hideMark/>
          </w:tcPr>
          <w:p w:rsidR="003865A6" w:rsidRDefault="003865A6">
            <w:pPr>
              <w:suppressAutoHyphens/>
              <w:overflowPunct w:val="0"/>
              <w:autoSpaceDE w:val="0"/>
              <w:autoSpaceDN w:val="0"/>
              <w:spacing w:line="276" w:lineRule="auto"/>
              <w:jc w:val="center"/>
              <w:textAlignment w:val="baseline"/>
              <w:rPr>
                <w:kern w:val="3"/>
                <w:sz w:val="26"/>
                <w:szCs w:val="26"/>
                <w:lang w:eastAsia="en-US"/>
              </w:rPr>
            </w:pPr>
            <w:r>
              <w:rPr>
                <w:kern w:val="3"/>
                <w:sz w:val="26"/>
                <w:szCs w:val="26"/>
                <w:lang w:eastAsia="en-US"/>
              </w:rPr>
              <w:t>№ п/п</w:t>
            </w:r>
          </w:p>
        </w:tc>
        <w:tc>
          <w:tcPr>
            <w:tcW w:w="6378" w:type="dxa"/>
            <w:tcBorders>
              <w:top w:val="single" w:sz="2" w:space="0" w:color="000000"/>
              <w:left w:val="nil"/>
              <w:bottom w:val="single" w:sz="2" w:space="0" w:color="000000"/>
              <w:right w:val="single" w:sz="2" w:space="0" w:color="000000"/>
            </w:tcBorders>
            <w:hideMark/>
          </w:tcPr>
          <w:p w:rsidR="003865A6" w:rsidRDefault="003865A6">
            <w:pPr>
              <w:suppressAutoHyphens/>
              <w:overflowPunct w:val="0"/>
              <w:autoSpaceDE w:val="0"/>
              <w:autoSpaceDN w:val="0"/>
              <w:spacing w:line="276" w:lineRule="auto"/>
              <w:jc w:val="center"/>
              <w:textAlignment w:val="baseline"/>
              <w:rPr>
                <w:kern w:val="3"/>
                <w:sz w:val="26"/>
                <w:szCs w:val="26"/>
                <w:lang w:eastAsia="en-US"/>
              </w:rPr>
            </w:pPr>
            <w:r>
              <w:rPr>
                <w:kern w:val="3"/>
                <w:sz w:val="26"/>
                <w:szCs w:val="26"/>
                <w:lang w:eastAsia="en-US"/>
              </w:rPr>
              <w:t>Наименование документов</w:t>
            </w:r>
          </w:p>
        </w:tc>
        <w:tc>
          <w:tcPr>
            <w:tcW w:w="2268" w:type="dxa"/>
            <w:tcBorders>
              <w:top w:val="single" w:sz="2" w:space="0" w:color="000000"/>
              <w:left w:val="nil"/>
              <w:bottom w:val="single" w:sz="2" w:space="0" w:color="000000"/>
              <w:right w:val="single" w:sz="2" w:space="0" w:color="000000"/>
            </w:tcBorders>
            <w:hideMark/>
          </w:tcPr>
          <w:p w:rsidR="003865A6" w:rsidRDefault="003865A6">
            <w:pPr>
              <w:suppressAutoHyphens/>
              <w:overflowPunct w:val="0"/>
              <w:autoSpaceDE w:val="0"/>
              <w:autoSpaceDN w:val="0"/>
              <w:spacing w:line="276" w:lineRule="auto"/>
              <w:jc w:val="center"/>
              <w:textAlignment w:val="baseline"/>
              <w:rPr>
                <w:kern w:val="3"/>
                <w:sz w:val="26"/>
                <w:szCs w:val="26"/>
                <w:lang w:eastAsia="en-US"/>
              </w:rPr>
            </w:pPr>
            <w:r>
              <w:rPr>
                <w:kern w:val="3"/>
                <w:sz w:val="26"/>
                <w:szCs w:val="26"/>
                <w:lang w:eastAsia="en-US"/>
              </w:rPr>
              <w:t>Количество экземпляров</w:t>
            </w:r>
          </w:p>
        </w:tc>
      </w:tr>
      <w:tr w:rsidR="003865A6" w:rsidTr="003865A6">
        <w:tc>
          <w:tcPr>
            <w:tcW w:w="993" w:type="dxa"/>
            <w:tcBorders>
              <w:top w:val="nil"/>
              <w:left w:val="single" w:sz="2" w:space="0" w:color="000000"/>
              <w:bottom w:val="single" w:sz="2" w:space="0" w:color="000000"/>
              <w:right w:val="single" w:sz="2" w:space="0" w:color="000000"/>
            </w:tcBorders>
            <w:hideMark/>
          </w:tcPr>
          <w:p w:rsidR="003865A6" w:rsidRDefault="003865A6">
            <w:pPr>
              <w:suppressAutoHyphens/>
              <w:overflowPunct w:val="0"/>
              <w:autoSpaceDE w:val="0"/>
              <w:autoSpaceDN w:val="0"/>
              <w:spacing w:line="276" w:lineRule="auto"/>
              <w:jc w:val="center"/>
              <w:textAlignment w:val="baseline"/>
              <w:rPr>
                <w:kern w:val="3"/>
                <w:sz w:val="26"/>
                <w:szCs w:val="26"/>
                <w:lang w:eastAsia="en-US"/>
              </w:rPr>
            </w:pPr>
            <w:r>
              <w:rPr>
                <w:kern w:val="3"/>
                <w:sz w:val="26"/>
                <w:szCs w:val="26"/>
                <w:lang w:eastAsia="en-US"/>
              </w:rPr>
              <w:t>1.</w:t>
            </w:r>
          </w:p>
        </w:tc>
        <w:tc>
          <w:tcPr>
            <w:tcW w:w="6378" w:type="dxa"/>
            <w:tcBorders>
              <w:top w:val="nil"/>
              <w:left w:val="nil"/>
              <w:bottom w:val="single" w:sz="2" w:space="0" w:color="000000"/>
              <w:right w:val="single" w:sz="2" w:space="0" w:color="000000"/>
            </w:tcBorders>
          </w:tcPr>
          <w:p w:rsidR="003865A6" w:rsidRDefault="003865A6">
            <w:pPr>
              <w:suppressAutoHyphens/>
              <w:overflowPunct w:val="0"/>
              <w:autoSpaceDE w:val="0"/>
              <w:autoSpaceDN w:val="0"/>
              <w:spacing w:line="276" w:lineRule="auto"/>
              <w:ind w:firstLine="720"/>
              <w:jc w:val="both"/>
              <w:textAlignment w:val="baseline"/>
              <w:rPr>
                <w:kern w:val="3"/>
                <w:sz w:val="26"/>
                <w:szCs w:val="26"/>
                <w:lang w:eastAsia="en-US"/>
              </w:rPr>
            </w:pPr>
          </w:p>
        </w:tc>
        <w:tc>
          <w:tcPr>
            <w:tcW w:w="2268" w:type="dxa"/>
            <w:tcBorders>
              <w:top w:val="nil"/>
              <w:left w:val="nil"/>
              <w:bottom w:val="single" w:sz="2" w:space="0" w:color="000000"/>
              <w:right w:val="single" w:sz="2" w:space="0" w:color="000000"/>
            </w:tcBorders>
          </w:tcPr>
          <w:p w:rsidR="003865A6" w:rsidRDefault="003865A6">
            <w:pPr>
              <w:suppressAutoHyphens/>
              <w:overflowPunct w:val="0"/>
              <w:autoSpaceDE w:val="0"/>
              <w:autoSpaceDN w:val="0"/>
              <w:spacing w:line="276" w:lineRule="auto"/>
              <w:ind w:firstLine="720"/>
              <w:jc w:val="both"/>
              <w:textAlignment w:val="baseline"/>
              <w:rPr>
                <w:kern w:val="3"/>
                <w:sz w:val="26"/>
                <w:szCs w:val="26"/>
                <w:lang w:eastAsia="en-US"/>
              </w:rPr>
            </w:pPr>
          </w:p>
        </w:tc>
      </w:tr>
      <w:tr w:rsidR="003865A6" w:rsidTr="003865A6">
        <w:tc>
          <w:tcPr>
            <w:tcW w:w="993" w:type="dxa"/>
            <w:tcBorders>
              <w:top w:val="nil"/>
              <w:left w:val="single" w:sz="2" w:space="0" w:color="000000"/>
              <w:bottom w:val="single" w:sz="2" w:space="0" w:color="000000"/>
              <w:right w:val="single" w:sz="2" w:space="0" w:color="000000"/>
            </w:tcBorders>
            <w:hideMark/>
          </w:tcPr>
          <w:p w:rsidR="003865A6" w:rsidRDefault="003865A6">
            <w:pPr>
              <w:suppressAutoHyphens/>
              <w:overflowPunct w:val="0"/>
              <w:autoSpaceDE w:val="0"/>
              <w:autoSpaceDN w:val="0"/>
              <w:spacing w:line="276" w:lineRule="auto"/>
              <w:jc w:val="center"/>
              <w:textAlignment w:val="baseline"/>
              <w:rPr>
                <w:kern w:val="3"/>
                <w:sz w:val="26"/>
                <w:szCs w:val="26"/>
                <w:lang w:eastAsia="en-US"/>
              </w:rPr>
            </w:pPr>
            <w:r>
              <w:rPr>
                <w:kern w:val="3"/>
                <w:sz w:val="26"/>
                <w:szCs w:val="26"/>
                <w:lang w:eastAsia="en-US"/>
              </w:rPr>
              <w:t>2.</w:t>
            </w:r>
          </w:p>
        </w:tc>
        <w:tc>
          <w:tcPr>
            <w:tcW w:w="6378" w:type="dxa"/>
            <w:tcBorders>
              <w:top w:val="nil"/>
              <w:left w:val="nil"/>
              <w:bottom w:val="single" w:sz="2" w:space="0" w:color="000000"/>
              <w:right w:val="single" w:sz="2" w:space="0" w:color="000000"/>
            </w:tcBorders>
          </w:tcPr>
          <w:p w:rsidR="003865A6" w:rsidRDefault="003865A6">
            <w:pPr>
              <w:suppressAutoHyphens/>
              <w:overflowPunct w:val="0"/>
              <w:autoSpaceDE w:val="0"/>
              <w:autoSpaceDN w:val="0"/>
              <w:spacing w:line="276" w:lineRule="auto"/>
              <w:ind w:firstLine="720"/>
              <w:jc w:val="both"/>
              <w:textAlignment w:val="baseline"/>
              <w:rPr>
                <w:kern w:val="3"/>
                <w:sz w:val="26"/>
                <w:szCs w:val="26"/>
                <w:lang w:eastAsia="en-US"/>
              </w:rPr>
            </w:pPr>
          </w:p>
        </w:tc>
        <w:tc>
          <w:tcPr>
            <w:tcW w:w="2268" w:type="dxa"/>
            <w:tcBorders>
              <w:top w:val="nil"/>
              <w:left w:val="nil"/>
              <w:bottom w:val="single" w:sz="2" w:space="0" w:color="000000"/>
              <w:right w:val="single" w:sz="2" w:space="0" w:color="000000"/>
            </w:tcBorders>
          </w:tcPr>
          <w:p w:rsidR="003865A6" w:rsidRDefault="003865A6">
            <w:pPr>
              <w:suppressAutoHyphens/>
              <w:overflowPunct w:val="0"/>
              <w:autoSpaceDE w:val="0"/>
              <w:autoSpaceDN w:val="0"/>
              <w:spacing w:line="276" w:lineRule="auto"/>
              <w:ind w:firstLine="720"/>
              <w:jc w:val="both"/>
              <w:textAlignment w:val="baseline"/>
              <w:rPr>
                <w:kern w:val="3"/>
                <w:sz w:val="26"/>
                <w:szCs w:val="26"/>
                <w:lang w:eastAsia="en-US"/>
              </w:rPr>
            </w:pPr>
          </w:p>
        </w:tc>
      </w:tr>
      <w:tr w:rsidR="003865A6" w:rsidTr="003865A6">
        <w:tc>
          <w:tcPr>
            <w:tcW w:w="993" w:type="dxa"/>
            <w:tcBorders>
              <w:top w:val="nil"/>
              <w:left w:val="single" w:sz="2" w:space="0" w:color="000000"/>
              <w:bottom w:val="single" w:sz="2" w:space="0" w:color="000000"/>
              <w:right w:val="single" w:sz="2" w:space="0" w:color="000000"/>
            </w:tcBorders>
            <w:hideMark/>
          </w:tcPr>
          <w:p w:rsidR="003865A6" w:rsidRDefault="003865A6">
            <w:pPr>
              <w:suppressAutoHyphens/>
              <w:overflowPunct w:val="0"/>
              <w:autoSpaceDE w:val="0"/>
              <w:autoSpaceDN w:val="0"/>
              <w:spacing w:line="276" w:lineRule="auto"/>
              <w:jc w:val="center"/>
              <w:textAlignment w:val="baseline"/>
              <w:rPr>
                <w:kern w:val="3"/>
                <w:sz w:val="26"/>
                <w:szCs w:val="26"/>
                <w:lang w:eastAsia="en-US"/>
              </w:rPr>
            </w:pPr>
            <w:r>
              <w:rPr>
                <w:kern w:val="3"/>
                <w:sz w:val="26"/>
                <w:szCs w:val="26"/>
                <w:lang w:eastAsia="en-US"/>
              </w:rPr>
              <w:t>3.</w:t>
            </w:r>
          </w:p>
        </w:tc>
        <w:tc>
          <w:tcPr>
            <w:tcW w:w="6378" w:type="dxa"/>
            <w:tcBorders>
              <w:top w:val="nil"/>
              <w:left w:val="nil"/>
              <w:bottom w:val="single" w:sz="2" w:space="0" w:color="000000"/>
              <w:right w:val="single" w:sz="2" w:space="0" w:color="000000"/>
            </w:tcBorders>
          </w:tcPr>
          <w:p w:rsidR="003865A6" w:rsidRDefault="003865A6">
            <w:pPr>
              <w:suppressAutoHyphens/>
              <w:overflowPunct w:val="0"/>
              <w:autoSpaceDE w:val="0"/>
              <w:autoSpaceDN w:val="0"/>
              <w:spacing w:line="276" w:lineRule="auto"/>
              <w:ind w:firstLine="720"/>
              <w:jc w:val="both"/>
              <w:textAlignment w:val="baseline"/>
              <w:rPr>
                <w:kern w:val="3"/>
                <w:sz w:val="26"/>
                <w:szCs w:val="26"/>
                <w:lang w:eastAsia="en-US"/>
              </w:rPr>
            </w:pPr>
          </w:p>
        </w:tc>
        <w:tc>
          <w:tcPr>
            <w:tcW w:w="2268" w:type="dxa"/>
            <w:tcBorders>
              <w:top w:val="nil"/>
              <w:left w:val="nil"/>
              <w:bottom w:val="single" w:sz="2" w:space="0" w:color="000000"/>
              <w:right w:val="single" w:sz="2" w:space="0" w:color="000000"/>
            </w:tcBorders>
          </w:tcPr>
          <w:p w:rsidR="003865A6" w:rsidRDefault="003865A6">
            <w:pPr>
              <w:suppressAutoHyphens/>
              <w:overflowPunct w:val="0"/>
              <w:autoSpaceDE w:val="0"/>
              <w:autoSpaceDN w:val="0"/>
              <w:spacing w:line="276" w:lineRule="auto"/>
              <w:ind w:firstLine="720"/>
              <w:jc w:val="both"/>
              <w:textAlignment w:val="baseline"/>
              <w:rPr>
                <w:kern w:val="3"/>
                <w:sz w:val="26"/>
                <w:szCs w:val="26"/>
                <w:lang w:eastAsia="en-US"/>
              </w:rPr>
            </w:pPr>
          </w:p>
        </w:tc>
      </w:tr>
      <w:tr w:rsidR="003865A6" w:rsidTr="003865A6">
        <w:tc>
          <w:tcPr>
            <w:tcW w:w="993" w:type="dxa"/>
            <w:tcBorders>
              <w:top w:val="nil"/>
              <w:left w:val="single" w:sz="2" w:space="0" w:color="000000"/>
              <w:bottom w:val="single" w:sz="2" w:space="0" w:color="000000"/>
              <w:right w:val="single" w:sz="2" w:space="0" w:color="000000"/>
            </w:tcBorders>
            <w:hideMark/>
          </w:tcPr>
          <w:p w:rsidR="003865A6" w:rsidRDefault="003865A6">
            <w:pPr>
              <w:suppressAutoHyphens/>
              <w:overflowPunct w:val="0"/>
              <w:autoSpaceDE w:val="0"/>
              <w:autoSpaceDN w:val="0"/>
              <w:spacing w:line="276" w:lineRule="auto"/>
              <w:jc w:val="center"/>
              <w:textAlignment w:val="baseline"/>
              <w:rPr>
                <w:kern w:val="3"/>
                <w:sz w:val="26"/>
                <w:szCs w:val="26"/>
                <w:lang w:eastAsia="en-US"/>
              </w:rPr>
            </w:pPr>
            <w:r>
              <w:rPr>
                <w:kern w:val="3"/>
                <w:sz w:val="26"/>
                <w:szCs w:val="26"/>
                <w:lang w:eastAsia="en-US"/>
              </w:rPr>
              <w:t>...</w:t>
            </w:r>
          </w:p>
        </w:tc>
        <w:tc>
          <w:tcPr>
            <w:tcW w:w="6378" w:type="dxa"/>
            <w:tcBorders>
              <w:top w:val="nil"/>
              <w:left w:val="nil"/>
              <w:bottom w:val="single" w:sz="2" w:space="0" w:color="000000"/>
              <w:right w:val="single" w:sz="2" w:space="0" w:color="000000"/>
            </w:tcBorders>
          </w:tcPr>
          <w:p w:rsidR="003865A6" w:rsidRDefault="003865A6">
            <w:pPr>
              <w:suppressAutoHyphens/>
              <w:overflowPunct w:val="0"/>
              <w:autoSpaceDE w:val="0"/>
              <w:autoSpaceDN w:val="0"/>
              <w:spacing w:line="276" w:lineRule="auto"/>
              <w:ind w:firstLine="720"/>
              <w:jc w:val="both"/>
              <w:textAlignment w:val="baseline"/>
              <w:rPr>
                <w:kern w:val="3"/>
                <w:sz w:val="26"/>
                <w:szCs w:val="26"/>
                <w:lang w:eastAsia="en-US"/>
              </w:rPr>
            </w:pPr>
          </w:p>
        </w:tc>
        <w:tc>
          <w:tcPr>
            <w:tcW w:w="2268" w:type="dxa"/>
            <w:tcBorders>
              <w:top w:val="nil"/>
              <w:left w:val="nil"/>
              <w:bottom w:val="single" w:sz="2" w:space="0" w:color="000000"/>
              <w:right w:val="single" w:sz="2" w:space="0" w:color="000000"/>
            </w:tcBorders>
          </w:tcPr>
          <w:p w:rsidR="003865A6" w:rsidRDefault="003865A6">
            <w:pPr>
              <w:suppressAutoHyphens/>
              <w:overflowPunct w:val="0"/>
              <w:autoSpaceDE w:val="0"/>
              <w:autoSpaceDN w:val="0"/>
              <w:spacing w:line="276" w:lineRule="auto"/>
              <w:ind w:firstLine="720"/>
              <w:jc w:val="both"/>
              <w:textAlignment w:val="baseline"/>
              <w:rPr>
                <w:kern w:val="3"/>
                <w:sz w:val="26"/>
                <w:szCs w:val="26"/>
                <w:lang w:eastAsia="en-US"/>
              </w:rPr>
            </w:pPr>
          </w:p>
        </w:tc>
      </w:tr>
    </w:tbl>
    <w:p w:rsidR="003865A6" w:rsidRDefault="003865A6" w:rsidP="003865A6">
      <w:pPr>
        <w:suppressAutoHyphens/>
        <w:overflowPunct w:val="0"/>
        <w:autoSpaceDE w:val="0"/>
        <w:autoSpaceDN w:val="0"/>
        <w:ind w:firstLine="720"/>
        <w:jc w:val="both"/>
        <w:textAlignment w:val="baseline"/>
        <w:rPr>
          <w:kern w:val="3"/>
          <w:sz w:val="26"/>
          <w:szCs w:val="26"/>
        </w:rPr>
      </w:pP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Выплату единовременной материальной помощи прошу произвести через</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______________________________________________________________________________________________________________________________________________</w:t>
      </w:r>
    </w:p>
    <w:p w:rsidR="003865A6" w:rsidRDefault="003865A6" w:rsidP="003865A6">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(указывается номер счета, наименование кредитной организации и ее реквизиты)</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 ________ 20 ___ г. _____________________________________</w:t>
      </w:r>
    </w:p>
    <w:p w:rsidR="003865A6" w:rsidRDefault="003865A6" w:rsidP="003865A6">
      <w:pPr>
        <w:suppressAutoHyphens/>
        <w:overflowPunct w:val="0"/>
        <w:autoSpaceDE w:val="0"/>
        <w:autoSpaceDN w:val="0"/>
        <w:ind w:firstLine="680"/>
        <w:jc w:val="center"/>
        <w:textAlignment w:val="baseline"/>
        <w:rPr>
          <w:kern w:val="3"/>
          <w:sz w:val="26"/>
          <w:szCs w:val="26"/>
        </w:rPr>
      </w:pPr>
      <w:r>
        <w:rPr>
          <w:kern w:val="3"/>
          <w:sz w:val="26"/>
          <w:szCs w:val="26"/>
        </w:rPr>
        <w:t>(подпись заявителя)</w:t>
      </w:r>
    </w:p>
    <w:p w:rsidR="003865A6" w:rsidRDefault="003865A6" w:rsidP="003865A6">
      <w:pPr>
        <w:suppressAutoHyphens/>
        <w:overflowPunct w:val="0"/>
        <w:autoSpaceDE w:val="0"/>
        <w:autoSpaceDN w:val="0"/>
        <w:ind w:firstLine="720"/>
        <w:jc w:val="both"/>
        <w:textAlignment w:val="baseline"/>
        <w:rPr>
          <w:kern w:val="3"/>
          <w:sz w:val="26"/>
          <w:szCs w:val="26"/>
        </w:rPr>
      </w:pPr>
    </w:p>
    <w:p w:rsidR="003865A6" w:rsidRDefault="003865A6" w:rsidP="003865A6">
      <w:pPr>
        <w:keepNext/>
        <w:suppressAutoHyphens/>
        <w:overflowPunct w:val="0"/>
        <w:autoSpaceDE w:val="0"/>
        <w:autoSpaceDN w:val="0"/>
        <w:spacing w:before="240" w:after="120"/>
        <w:ind w:firstLine="720"/>
        <w:jc w:val="center"/>
        <w:textAlignment w:val="baseline"/>
        <w:outlineLvl w:val="0"/>
        <w:rPr>
          <w:b/>
          <w:kern w:val="3"/>
          <w:sz w:val="26"/>
          <w:szCs w:val="26"/>
        </w:rPr>
      </w:pPr>
      <w:r>
        <w:rPr>
          <w:b/>
          <w:kern w:val="3"/>
          <w:sz w:val="26"/>
          <w:szCs w:val="26"/>
        </w:rPr>
        <w:t>Согласие на обработку персональных данных</w:t>
      </w:r>
    </w:p>
    <w:p w:rsidR="003865A6" w:rsidRDefault="003865A6" w:rsidP="003865A6">
      <w:pPr>
        <w:suppressAutoHyphens/>
        <w:overflowPunct w:val="0"/>
        <w:autoSpaceDE w:val="0"/>
        <w:autoSpaceDN w:val="0"/>
        <w:ind w:firstLine="720"/>
        <w:jc w:val="both"/>
        <w:textAlignment w:val="baseline"/>
        <w:rPr>
          <w:kern w:val="3"/>
          <w:sz w:val="26"/>
          <w:szCs w:val="26"/>
        </w:rPr>
      </w:pP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Я, __________________________________________________________________</w:t>
      </w:r>
    </w:p>
    <w:p w:rsidR="003865A6" w:rsidRDefault="003865A6" w:rsidP="003865A6">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(фамилия, имя, отчество заявителя/законного представителя недееспособного лица, представителя по доверенности)</w:t>
      </w:r>
    </w:p>
    <w:p w:rsidR="003865A6" w:rsidRDefault="003865A6" w:rsidP="003865A6">
      <w:pPr>
        <w:pBdr>
          <w:bottom w:val="single" w:sz="4" w:space="1" w:color="auto"/>
        </w:pBdr>
        <w:suppressAutoHyphens/>
        <w:overflowPunct w:val="0"/>
        <w:autoSpaceDE w:val="0"/>
        <w:autoSpaceDN w:val="0"/>
        <w:ind w:firstLine="720"/>
        <w:jc w:val="both"/>
        <w:textAlignment w:val="baseline"/>
        <w:rPr>
          <w:kern w:val="3"/>
          <w:sz w:val="26"/>
          <w:szCs w:val="26"/>
        </w:rPr>
      </w:pPr>
      <w:r>
        <w:rPr>
          <w:color w:val="000000" w:themeColor="text1"/>
          <w:kern w:val="3"/>
          <w:sz w:val="26"/>
          <w:szCs w:val="26"/>
        </w:rPr>
        <w:t xml:space="preserve">                          №                                                выдан </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_______________________________________________________________</w:t>
      </w:r>
    </w:p>
    <w:p w:rsidR="003865A6" w:rsidRDefault="003865A6" w:rsidP="003865A6">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(вид документа, удостоверяющего личность, серия и номер, кем и когда)</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проживающий(</w:t>
      </w:r>
      <w:proofErr w:type="spellStart"/>
      <w:r>
        <w:rPr>
          <w:kern w:val="3"/>
          <w:sz w:val="26"/>
          <w:szCs w:val="26"/>
        </w:rPr>
        <w:t>ая</w:t>
      </w:r>
      <w:proofErr w:type="spellEnd"/>
      <w:r>
        <w:rPr>
          <w:kern w:val="3"/>
          <w:sz w:val="26"/>
          <w:szCs w:val="26"/>
        </w:rPr>
        <w:t>) по адресу: __________________________________________</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____________________________________________________________________</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 xml:space="preserve">настоящим даю своё согласие на обработку и использование в Департаменте социальной политики Чукотского автономного округа расположенном по адресу: Чукотский автономный округ ___________________________________________, моих персональных данных, персональных данных недееспособного лица (нужное подчеркнуть), содержащихся в настоящем заявлении, представленных мной документах к нему, а также документах, </w:t>
      </w:r>
      <w:r w:rsidRPr="003865A6">
        <w:rPr>
          <w:color w:val="000000" w:themeColor="text1"/>
          <w:kern w:val="3"/>
          <w:sz w:val="26"/>
          <w:szCs w:val="26"/>
        </w:rPr>
        <w:t xml:space="preserve">полученных в порядке межведомственного информационного взаимодействия в соответствии с </w:t>
      </w:r>
      <w:hyperlink r:id="rId8" w:anchor="anchor33" w:history="1">
        <w:r w:rsidRPr="003865A6">
          <w:rPr>
            <w:rStyle w:val="ac"/>
            <w:color w:val="000000" w:themeColor="text1"/>
            <w:kern w:val="3"/>
            <w:sz w:val="26"/>
            <w:szCs w:val="26"/>
            <w:u w:val="none"/>
          </w:rPr>
          <w:t>пунктами 3.3 - 3.5</w:t>
        </w:r>
      </w:hyperlink>
      <w:r w:rsidRPr="003865A6">
        <w:rPr>
          <w:color w:val="000000" w:themeColor="text1"/>
          <w:kern w:val="3"/>
          <w:sz w:val="26"/>
          <w:szCs w:val="26"/>
        </w:rPr>
        <w:t xml:space="preserve"> Порядка реализации Постановления Губернатора Чукотского автономного от 15 июня 2022 года № 208 «О дополнительных мерах социальной поддержки военнослужащих, лиц, проходящих службу в войсках национальной гвардии Российской Федерации, сотрудников органов внутренних дел Российской Федерации</w:t>
      </w:r>
      <w:r>
        <w:rPr>
          <w:kern w:val="3"/>
          <w:sz w:val="26"/>
          <w:szCs w:val="26"/>
        </w:rPr>
        <w:t>, лиц, принимавших на добровольной основе участие в боевых действиях, волонтёров и членов их семей».</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Согласие даётся мной для назначения и получения единовременной материальной помощи.</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lastRenderedPageBreak/>
        <w:t>Настоящее согласие предоставляется на осуществление действий в отношении моих персональных данных, персональных данных недееспособного лица (нужное подчеркнуть),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недееспособного лица (нужное подчеркнуть).</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Я ознакомлен (а) с тем, что:</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3865A6" w:rsidRPr="003865A6" w:rsidRDefault="003865A6" w:rsidP="003865A6">
      <w:pPr>
        <w:suppressAutoHyphens/>
        <w:overflowPunct w:val="0"/>
        <w:autoSpaceDE w:val="0"/>
        <w:autoSpaceDN w:val="0"/>
        <w:ind w:firstLine="720"/>
        <w:jc w:val="both"/>
        <w:textAlignment w:val="baseline"/>
        <w:rPr>
          <w:color w:val="000000" w:themeColor="text1"/>
          <w:kern w:val="3"/>
          <w:sz w:val="26"/>
          <w:szCs w:val="26"/>
        </w:rPr>
      </w:pPr>
      <w:r w:rsidRPr="003865A6">
        <w:rPr>
          <w:color w:val="000000" w:themeColor="text1"/>
          <w:kern w:val="3"/>
          <w:sz w:val="26"/>
          <w:szCs w:val="26"/>
        </w:rPr>
        <w:t xml:space="preserve">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w:t>
      </w:r>
      <w:hyperlink r:id="rId9" w:history="1">
        <w:r w:rsidRPr="003865A6">
          <w:rPr>
            <w:rStyle w:val="ac"/>
            <w:color w:val="000000" w:themeColor="text1"/>
            <w:kern w:val="3"/>
            <w:sz w:val="26"/>
            <w:szCs w:val="26"/>
            <w:u w:val="none"/>
          </w:rPr>
          <w:t>пунктах 2 - 11 части 1 статьи 6</w:t>
        </w:r>
      </w:hyperlink>
      <w:r w:rsidRPr="003865A6">
        <w:rPr>
          <w:color w:val="000000" w:themeColor="text1"/>
          <w:kern w:val="3"/>
          <w:sz w:val="26"/>
          <w:szCs w:val="26"/>
        </w:rPr>
        <w:t xml:space="preserve">, </w:t>
      </w:r>
      <w:hyperlink r:id="rId10" w:history="1">
        <w:r w:rsidRPr="003865A6">
          <w:rPr>
            <w:rStyle w:val="ac"/>
            <w:color w:val="000000" w:themeColor="text1"/>
            <w:kern w:val="3"/>
            <w:sz w:val="26"/>
            <w:szCs w:val="26"/>
            <w:u w:val="none"/>
          </w:rPr>
          <w:t>части 2 статьи 10</w:t>
        </w:r>
      </w:hyperlink>
      <w:r w:rsidRPr="003865A6">
        <w:rPr>
          <w:color w:val="000000" w:themeColor="text1"/>
          <w:kern w:val="3"/>
          <w:sz w:val="26"/>
          <w:szCs w:val="26"/>
        </w:rPr>
        <w:t xml:space="preserve"> и </w:t>
      </w:r>
      <w:hyperlink r:id="rId11" w:history="1">
        <w:r w:rsidRPr="003865A6">
          <w:rPr>
            <w:rStyle w:val="ac"/>
            <w:color w:val="000000" w:themeColor="text1"/>
            <w:kern w:val="3"/>
            <w:sz w:val="26"/>
            <w:szCs w:val="26"/>
            <w:u w:val="none"/>
          </w:rPr>
          <w:t>части 2 статьи 11</w:t>
        </w:r>
      </w:hyperlink>
      <w:r w:rsidRPr="003865A6">
        <w:rPr>
          <w:color w:val="000000" w:themeColor="text1"/>
          <w:kern w:val="3"/>
          <w:sz w:val="26"/>
          <w:szCs w:val="26"/>
        </w:rPr>
        <w:t xml:space="preserve"> Федерального закона Российской Федерации от 27 июля 2006 года № 152-ФЗ «О персональных данных»;</w:t>
      </w:r>
    </w:p>
    <w:p w:rsidR="003865A6" w:rsidRDefault="003865A6" w:rsidP="003865A6">
      <w:pPr>
        <w:suppressAutoHyphens/>
        <w:overflowPunct w:val="0"/>
        <w:autoSpaceDE w:val="0"/>
        <w:autoSpaceDN w:val="0"/>
        <w:ind w:firstLine="720"/>
        <w:jc w:val="both"/>
        <w:textAlignment w:val="baseline"/>
        <w:rPr>
          <w:kern w:val="3"/>
          <w:sz w:val="26"/>
          <w:szCs w:val="26"/>
        </w:rPr>
      </w:pPr>
      <w:r w:rsidRPr="003865A6">
        <w:rPr>
          <w:color w:val="000000" w:themeColor="text1"/>
          <w:kern w:val="3"/>
          <w:sz w:val="26"/>
          <w:szCs w:val="26"/>
        </w:rPr>
        <w:t xml:space="preserve">персональные данные, предоставляемые в отношении третьих лиц, будут обрабатываться только в целях осуществления и выполнения, возложенных </w:t>
      </w:r>
      <w:hyperlink r:id="rId12" w:history="1">
        <w:r w:rsidRPr="003865A6">
          <w:rPr>
            <w:rStyle w:val="ac"/>
            <w:color w:val="000000" w:themeColor="text1"/>
            <w:kern w:val="3"/>
            <w:sz w:val="26"/>
            <w:szCs w:val="26"/>
            <w:u w:val="none"/>
          </w:rPr>
          <w:t>законодательством</w:t>
        </w:r>
      </w:hyperlink>
      <w:r w:rsidRPr="003865A6">
        <w:rPr>
          <w:color w:val="000000" w:themeColor="text1"/>
          <w:kern w:val="3"/>
          <w:sz w:val="26"/>
          <w:szCs w:val="26"/>
        </w:rPr>
        <w:t xml:space="preserve"> Российской Федерации на Департамент </w:t>
      </w:r>
      <w:r>
        <w:rPr>
          <w:kern w:val="3"/>
          <w:sz w:val="26"/>
          <w:szCs w:val="26"/>
        </w:rPr>
        <w:t>социальной политики Чукотского автономного округа функций, полномочий и обязанностей</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____________________________________________________________________</w:t>
      </w:r>
    </w:p>
    <w:p w:rsidR="003865A6" w:rsidRDefault="003865A6" w:rsidP="003865A6">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(фамилия, имя, отчество, подпись лица, давшего согласие, дата подачи заявления).</w:t>
      </w:r>
    </w:p>
    <w:p w:rsidR="003865A6" w:rsidRDefault="003865A6" w:rsidP="003865A6">
      <w:pPr>
        <w:suppressAutoHyphens/>
        <w:overflowPunct w:val="0"/>
        <w:autoSpaceDE w:val="0"/>
        <w:autoSpaceDN w:val="0"/>
        <w:ind w:firstLine="720"/>
        <w:jc w:val="both"/>
        <w:textAlignment w:val="baseline"/>
        <w:rPr>
          <w:kern w:val="3"/>
          <w:sz w:val="26"/>
          <w:szCs w:val="26"/>
        </w:rPr>
      </w:pPr>
    </w:p>
    <w:p w:rsidR="003865A6" w:rsidRDefault="003865A6" w:rsidP="003865A6">
      <w:pPr>
        <w:keepNext/>
        <w:suppressAutoHyphens/>
        <w:overflowPunct w:val="0"/>
        <w:autoSpaceDE w:val="0"/>
        <w:autoSpaceDN w:val="0"/>
        <w:spacing w:before="240" w:after="120"/>
        <w:ind w:firstLine="720"/>
        <w:jc w:val="center"/>
        <w:textAlignment w:val="baseline"/>
        <w:outlineLvl w:val="0"/>
        <w:rPr>
          <w:b/>
          <w:kern w:val="3"/>
          <w:sz w:val="26"/>
          <w:szCs w:val="26"/>
        </w:rPr>
      </w:pPr>
      <w:r>
        <w:rPr>
          <w:b/>
          <w:kern w:val="3"/>
          <w:sz w:val="26"/>
          <w:szCs w:val="26"/>
        </w:rPr>
        <w:t>Разъяснения субъекту персональных данных юридических последствий отказа в предоставлении своих персональных данных</w:t>
      </w:r>
    </w:p>
    <w:p w:rsidR="003865A6" w:rsidRDefault="003865A6" w:rsidP="003865A6">
      <w:pPr>
        <w:suppressAutoHyphens/>
        <w:overflowPunct w:val="0"/>
        <w:autoSpaceDE w:val="0"/>
        <w:autoSpaceDN w:val="0"/>
        <w:ind w:firstLine="720"/>
        <w:jc w:val="both"/>
        <w:textAlignment w:val="baseline"/>
        <w:rPr>
          <w:kern w:val="3"/>
          <w:sz w:val="26"/>
          <w:szCs w:val="26"/>
        </w:rPr>
      </w:pP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Я, _________________________________________________________________,</w:t>
      </w:r>
    </w:p>
    <w:p w:rsidR="003865A6" w:rsidRDefault="003865A6" w:rsidP="003865A6">
      <w:pPr>
        <w:suppressAutoHyphens/>
        <w:overflowPunct w:val="0"/>
        <w:autoSpaceDE w:val="0"/>
        <w:autoSpaceDN w:val="0"/>
        <w:ind w:firstLine="680"/>
        <w:jc w:val="center"/>
        <w:textAlignment w:val="baseline"/>
        <w:rPr>
          <w:kern w:val="3"/>
          <w:sz w:val="26"/>
          <w:szCs w:val="26"/>
          <w:vertAlign w:val="superscript"/>
        </w:rPr>
      </w:pPr>
      <w:r>
        <w:rPr>
          <w:kern w:val="3"/>
          <w:sz w:val="26"/>
          <w:szCs w:val="26"/>
          <w:vertAlign w:val="superscript"/>
        </w:rPr>
        <w:t>(фамилия, имя, отчество (при наличии))</w:t>
      </w:r>
    </w:p>
    <w:p w:rsidR="003865A6" w:rsidRPr="003865A6" w:rsidRDefault="003865A6" w:rsidP="003865A6">
      <w:pPr>
        <w:suppressAutoHyphens/>
        <w:overflowPunct w:val="0"/>
        <w:autoSpaceDE w:val="0"/>
        <w:autoSpaceDN w:val="0"/>
        <w:ind w:firstLine="720"/>
        <w:jc w:val="both"/>
        <w:textAlignment w:val="baseline"/>
        <w:rPr>
          <w:color w:val="000000" w:themeColor="text1"/>
          <w:kern w:val="3"/>
          <w:sz w:val="26"/>
          <w:szCs w:val="26"/>
        </w:rPr>
      </w:pPr>
      <w:r w:rsidRPr="003865A6">
        <w:rPr>
          <w:color w:val="000000" w:themeColor="text1"/>
          <w:kern w:val="3"/>
          <w:sz w:val="26"/>
          <w:szCs w:val="26"/>
        </w:rPr>
        <w:t xml:space="preserve">ознакомлен (а) с тем, что в соответствии </w:t>
      </w:r>
      <w:hyperlink r:id="rId13" w:anchor="anchor1000" w:history="1">
        <w:r w:rsidRPr="003865A6">
          <w:rPr>
            <w:rStyle w:val="ac"/>
            <w:color w:val="000000" w:themeColor="text1"/>
            <w:kern w:val="3"/>
            <w:sz w:val="26"/>
            <w:szCs w:val="26"/>
            <w:u w:val="none"/>
          </w:rPr>
          <w:t>Порядком</w:t>
        </w:r>
      </w:hyperlink>
      <w:r w:rsidRPr="003865A6">
        <w:rPr>
          <w:color w:val="000000" w:themeColor="text1"/>
          <w:kern w:val="3"/>
          <w:sz w:val="26"/>
          <w:szCs w:val="26"/>
        </w:rPr>
        <w:t xml:space="preserve"> оказания единовременной материальной помощи военнослужащим, лицам, проходящим службу в войсках национальной гвардии Российской Федерации и имеющим специальное звание полиции, проживающих на территории Чукотского автономного округа, сотрудников органов внутренних дел Российской Федерации, лиц, принимавших на добровольной основе участие в боевых действиях, волонтёров и членам их семей, утвержденного </w:t>
      </w:r>
      <w:hyperlink r:id="rId14" w:history="1">
        <w:r w:rsidRPr="003865A6">
          <w:rPr>
            <w:rStyle w:val="ac"/>
            <w:color w:val="000000" w:themeColor="text1"/>
            <w:kern w:val="3"/>
            <w:sz w:val="26"/>
            <w:szCs w:val="26"/>
            <w:u w:val="none"/>
          </w:rPr>
          <w:t>Постановлением</w:t>
        </w:r>
      </w:hyperlink>
      <w:r w:rsidRPr="003865A6">
        <w:rPr>
          <w:color w:val="000000" w:themeColor="text1"/>
          <w:kern w:val="3"/>
          <w:sz w:val="26"/>
          <w:szCs w:val="26"/>
        </w:rPr>
        <w:t xml:space="preserve"> Губернатора Чукотского автономного округа от 15 июня 2022 года № 208, определён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назначением единовременной материальной помощи.</w:t>
      </w:r>
    </w:p>
    <w:p w:rsidR="003865A6" w:rsidRDefault="003865A6" w:rsidP="003865A6">
      <w:pPr>
        <w:suppressAutoHyphens/>
        <w:overflowPunct w:val="0"/>
        <w:autoSpaceDE w:val="0"/>
        <w:autoSpaceDN w:val="0"/>
        <w:ind w:firstLine="720"/>
        <w:jc w:val="both"/>
        <w:textAlignment w:val="baseline"/>
        <w:rPr>
          <w:kern w:val="3"/>
          <w:sz w:val="26"/>
          <w:szCs w:val="26"/>
        </w:rPr>
      </w:pPr>
      <w:r w:rsidRPr="003865A6">
        <w:rPr>
          <w:color w:val="000000" w:themeColor="text1"/>
          <w:kern w:val="3"/>
          <w:sz w:val="26"/>
          <w:szCs w:val="26"/>
        </w:rPr>
        <w:t xml:space="preserve">Мне разъяснены юридические последствия отказа предоставить свои персональные данные и </w:t>
      </w:r>
      <w:r>
        <w:rPr>
          <w:kern w:val="3"/>
          <w:sz w:val="26"/>
          <w:szCs w:val="26"/>
        </w:rPr>
        <w:t>персональные данные недееспособного лица (подписать согласие на обработку персональных данных) уполномоченным лицам Департамента социальной политики Чукотского автономного округа.</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____________________________________________________________________</w:t>
      </w:r>
    </w:p>
    <w:p w:rsidR="003865A6" w:rsidRDefault="003865A6" w:rsidP="003865A6">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(дата, подпись).</w:t>
      </w:r>
    </w:p>
    <w:p w:rsidR="003865A6" w:rsidRDefault="003865A6" w:rsidP="003865A6">
      <w:pPr>
        <w:keepNext/>
        <w:suppressAutoHyphens/>
        <w:overflowPunct w:val="0"/>
        <w:autoSpaceDE w:val="0"/>
        <w:autoSpaceDN w:val="0"/>
        <w:spacing w:before="240" w:after="120"/>
        <w:ind w:firstLine="720"/>
        <w:jc w:val="center"/>
        <w:textAlignment w:val="baseline"/>
        <w:outlineLvl w:val="0"/>
        <w:rPr>
          <w:b/>
          <w:kern w:val="3"/>
          <w:sz w:val="26"/>
          <w:szCs w:val="26"/>
        </w:rPr>
      </w:pPr>
      <w:r>
        <w:rPr>
          <w:b/>
          <w:kern w:val="3"/>
          <w:sz w:val="26"/>
          <w:szCs w:val="26"/>
        </w:rPr>
        <w:t>Расписка</w:t>
      </w:r>
    </w:p>
    <w:p w:rsidR="003865A6" w:rsidRDefault="003865A6" w:rsidP="003865A6">
      <w:pPr>
        <w:suppressAutoHyphens/>
        <w:overflowPunct w:val="0"/>
        <w:autoSpaceDE w:val="0"/>
        <w:autoSpaceDN w:val="0"/>
        <w:ind w:firstLine="720"/>
        <w:jc w:val="both"/>
        <w:textAlignment w:val="baseline"/>
        <w:rPr>
          <w:kern w:val="3"/>
          <w:sz w:val="26"/>
          <w:szCs w:val="26"/>
        </w:rPr>
      </w:pP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lastRenderedPageBreak/>
        <w:t>От __________________________________________________________________________</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(фамилия, имя, отчество специалиста, принявшего документы)</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Документы, указанные в заявлении, соответствуют представленным документам.</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Заявление и документы гражданина (</w:t>
      </w:r>
      <w:proofErr w:type="spellStart"/>
      <w:r>
        <w:rPr>
          <w:kern w:val="3"/>
          <w:sz w:val="26"/>
          <w:szCs w:val="26"/>
        </w:rPr>
        <w:t>ки</w:t>
      </w:r>
      <w:proofErr w:type="spellEnd"/>
      <w:r>
        <w:rPr>
          <w:kern w:val="3"/>
          <w:sz w:val="26"/>
          <w:szCs w:val="26"/>
        </w:rPr>
        <w:t>) _________________________________:</w:t>
      </w:r>
    </w:p>
    <w:p w:rsidR="003865A6" w:rsidRDefault="003865A6" w:rsidP="003865A6">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(фамилия, имя, отчество)</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1. __________________________________________________________________</w:t>
      </w:r>
    </w:p>
    <w:p w:rsidR="003865A6" w:rsidRDefault="003865A6" w:rsidP="003865A6">
      <w:pPr>
        <w:suppressAutoHyphens/>
        <w:overflowPunct w:val="0"/>
        <w:autoSpaceDE w:val="0"/>
        <w:autoSpaceDN w:val="0"/>
        <w:ind w:firstLine="709"/>
        <w:jc w:val="both"/>
        <w:textAlignment w:val="baseline"/>
        <w:rPr>
          <w:kern w:val="3"/>
          <w:sz w:val="26"/>
          <w:szCs w:val="26"/>
        </w:rPr>
      </w:pPr>
      <w:r>
        <w:rPr>
          <w:kern w:val="3"/>
          <w:sz w:val="26"/>
          <w:szCs w:val="26"/>
        </w:rPr>
        <w:t>2. __________________________________________________________________</w:t>
      </w:r>
    </w:p>
    <w:p w:rsidR="003865A6" w:rsidRDefault="003865A6" w:rsidP="003865A6">
      <w:pPr>
        <w:suppressAutoHyphens/>
        <w:overflowPunct w:val="0"/>
        <w:autoSpaceDE w:val="0"/>
        <w:autoSpaceDN w:val="0"/>
        <w:ind w:firstLine="709"/>
        <w:jc w:val="both"/>
        <w:textAlignment w:val="baseline"/>
        <w:rPr>
          <w:kern w:val="3"/>
          <w:sz w:val="26"/>
          <w:szCs w:val="26"/>
        </w:rPr>
      </w:pPr>
      <w:r>
        <w:rPr>
          <w:kern w:val="3"/>
          <w:sz w:val="26"/>
          <w:szCs w:val="26"/>
        </w:rPr>
        <w:t>3.___________________________________________________________________</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приняты, проверены и зарегистрированы под номером ______________________</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Общее количество листов _______________</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Номер контактного телефона специалиста _____________________________</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Дата приёма заявления «___» ________ 20 ___ г.</w:t>
      </w:r>
    </w:p>
    <w:p w:rsidR="003865A6" w:rsidRDefault="003865A6" w:rsidP="003865A6">
      <w:pPr>
        <w:suppressAutoHyphens/>
        <w:overflowPunct w:val="0"/>
        <w:autoSpaceDE w:val="0"/>
        <w:autoSpaceDN w:val="0"/>
        <w:ind w:firstLine="720"/>
        <w:jc w:val="both"/>
        <w:textAlignment w:val="baseline"/>
        <w:rPr>
          <w:kern w:val="3"/>
          <w:sz w:val="26"/>
          <w:szCs w:val="26"/>
        </w:rPr>
      </w:pPr>
      <w:r>
        <w:rPr>
          <w:kern w:val="3"/>
          <w:sz w:val="26"/>
          <w:szCs w:val="26"/>
        </w:rPr>
        <w:t>____________________________________________________________________</w:t>
      </w:r>
    </w:p>
    <w:p w:rsidR="003865A6" w:rsidRDefault="003865A6" w:rsidP="003865A6">
      <w:pPr>
        <w:suppressAutoHyphens/>
        <w:overflowPunct w:val="0"/>
        <w:autoSpaceDE w:val="0"/>
        <w:autoSpaceDN w:val="0"/>
        <w:ind w:firstLine="720"/>
        <w:jc w:val="center"/>
        <w:textAlignment w:val="baseline"/>
        <w:rPr>
          <w:kern w:val="3"/>
          <w:sz w:val="26"/>
          <w:szCs w:val="26"/>
          <w:vertAlign w:val="superscript"/>
        </w:rPr>
      </w:pPr>
      <w:r>
        <w:rPr>
          <w:kern w:val="3"/>
          <w:sz w:val="26"/>
          <w:szCs w:val="26"/>
          <w:vertAlign w:val="superscript"/>
        </w:rPr>
        <w:t>(подпись специалиста) (Ф.И.О. специалиста).</w:t>
      </w:r>
    </w:p>
    <w:p w:rsidR="003865A6" w:rsidRDefault="003865A6" w:rsidP="003865A6">
      <w:pPr>
        <w:suppressAutoHyphens/>
        <w:overflowPunct w:val="0"/>
        <w:autoSpaceDE w:val="0"/>
        <w:autoSpaceDN w:val="0"/>
        <w:ind w:firstLine="720"/>
        <w:jc w:val="both"/>
        <w:textAlignment w:val="baseline"/>
        <w:rPr>
          <w:kern w:val="3"/>
          <w:sz w:val="26"/>
          <w:szCs w:val="26"/>
        </w:rPr>
      </w:pPr>
    </w:p>
    <w:p w:rsidR="005643FC" w:rsidRPr="000D2735" w:rsidRDefault="005643FC" w:rsidP="00C05885">
      <w:pPr>
        <w:pStyle w:val="3"/>
        <w:spacing w:after="0"/>
        <w:ind w:left="709" w:firstLine="851"/>
        <w:jc w:val="both"/>
        <w:rPr>
          <w:sz w:val="28"/>
          <w:szCs w:val="28"/>
        </w:rPr>
      </w:pPr>
    </w:p>
    <w:sectPr w:rsidR="005643FC" w:rsidRPr="000D2735" w:rsidSect="005643FC">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0D"/>
    <w:rsid w:val="000408E3"/>
    <w:rsid w:val="000D2735"/>
    <w:rsid w:val="001C67D1"/>
    <w:rsid w:val="00222D20"/>
    <w:rsid w:val="00285174"/>
    <w:rsid w:val="002B5C5E"/>
    <w:rsid w:val="00307725"/>
    <w:rsid w:val="003112A4"/>
    <w:rsid w:val="003865A6"/>
    <w:rsid w:val="0042634F"/>
    <w:rsid w:val="005643FC"/>
    <w:rsid w:val="005F7C30"/>
    <w:rsid w:val="00662D9F"/>
    <w:rsid w:val="00672867"/>
    <w:rsid w:val="0067671C"/>
    <w:rsid w:val="00775002"/>
    <w:rsid w:val="0090460D"/>
    <w:rsid w:val="00985FBF"/>
    <w:rsid w:val="00A5260B"/>
    <w:rsid w:val="00BB7946"/>
    <w:rsid w:val="00C05885"/>
    <w:rsid w:val="00C45C38"/>
    <w:rsid w:val="00C7405C"/>
    <w:rsid w:val="00C7639B"/>
    <w:rsid w:val="00D951EA"/>
    <w:rsid w:val="00E57677"/>
    <w:rsid w:val="00E9321D"/>
    <w:rsid w:val="00E9434B"/>
    <w:rsid w:val="00EA13C8"/>
    <w:rsid w:val="00ED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0750"/>
  <w15:docId w15:val="{6082A1C7-0391-4369-B71E-EA432CB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3FC"/>
    <w:rPr>
      <w:rFonts w:ascii="Times New Roman" w:eastAsia="Times New Roman" w:hAnsi="Times New Roman" w:cs="Times New Roman"/>
      <w:b/>
      <w:sz w:val="28"/>
      <w:szCs w:val="20"/>
      <w:lang w:eastAsia="ru-RU"/>
    </w:rPr>
  </w:style>
  <w:style w:type="paragraph" w:styleId="a3">
    <w:name w:val="header"/>
    <w:basedOn w:val="a"/>
    <w:link w:val="a4"/>
    <w:rsid w:val="005643FC"/>
    <w:pPr>
      <w:tabs>
        <w:tab w:val="center" w:pos="4153"/>
        <w:tab w:val="right" w:pos="8306"/>
      </w:tabs>
    </w:pPr>
    <w:rPr>
      <w:sz w:val="20"/>
      <w:szCs w:val="20"/>
    </w:rPr>
  </w:style>
  <w:style w:type="character" w:customStyle="1" w:styleId="a4">
    <w:name w:val="Верхний колонтитул Знак"/>
    <w:basedOn w:val="a0"/>
    <w:link w:val="a3"/>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paragraph" w:customStyle="1" w:styleId="ab">
    <w:name w:val="Нормальный"/>
    <w:basedOn w:val="a"/>
    <w:rsid w:val="00672867"/>
    <w:pPr>
      <w:suppressAutoHyphens/>
      <w:overflowPunct w:val="0"/>
      <w:autoSpaceDE w:val="0"/>
      <w:autoSpaceDN w:val="0"/>
      <w:ind w:firstLine="720"/>
      <w:jc w:val="both"/>
      <w:textAlignment w:val="baseline"/>
    </w:pPr>
    <w:rPr>
      <w:rFonts w:eastAsiaTheme="minorEastAsia" w:cstheme="minorBidi"/>
      <w:kern w:val="3"/>
      <w:szCs w:val="22"/>
    </w:rPr>
  </w:style>
  <w:style w:type="character" w:styleId="ac">
    <w:name w:val="Hyperlink"/>
    <w:basedOn w:val="a0"/>
    <w:uiPriority w:val="99"/>
    <w:semiHidden/>
    <w:unhideWhenUsed/>
    <w:rsid w:val="00386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27481694">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gp2-uspn\Downloads\&#1055;&#1088;&#1080;&#1082;&#1072;&#1079;%20&#1086;%20&#1074;&#1085;.&#1080;&#1079;&#1084;%20&#1074;%20597%20&#1076;&#1077;&#1082;&#1072;&#1073;&#1088;&#1100;(1).docx" TargetMode="External"/><Relationship Id="rId13" Type="http://schemas.openxmlformats.org/officeDocument/2006/relationships/hyperlink" Target="file:///C:\Users\ogp2-uspn\Downloads\&#1055;&#1088;&#1080;&#1082;&#1072;&#1079;%20&#1086;%20&#1074;&#1085;.&#1080;&#1079;&#1084;%20&#1074;%20597%20&#1076;&#1077;&#1082;&#1072;&#1073;&#1088;&#1100;(1).docx" TargetMode="External"/><Relationship Id="rId3" Type="http://schemas.openxmlformats.org/officeDocument/2006/relationships/settings" Target="settings.xml"/><Relationship Id="rId7" Type="http://schemas.openxmlformats.org/officeDocument/2006/relationships/hyperlink" Target="file:///C:\Users\ogp2-uspn\Downloads\&#1055;&#1088;&#1080;&#1082;&#1072;&#1079;%20&#1086;%20&#1074;&#1085;.&#1080;&#1079;&#1084;%20&#1074;%20597%20&#1076;&#1077;&#1082;&#1072;&#1073;&#1088;&#1100;(1).docx" TargetMode="External"/><Relationship Id="rId12" Type="http://schemas.openxmlformats.org/officeDocument/2006/relationships/hyperlink" Target="http://192.168.1.8:8082/document/redirect/1214856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ogp2-uspn\Downloads\&#1055;&#1088;&#1080;&#1082;&#1072;&#1079;%20&#1086;%20&#1074;&#1085;.&#1080;&#1079;&#1084;%20&#1074;%20597%20&#1076;&#1077;&#1082;&#1072;&#1073;&#1088;&#1100;(1).docx" TargetMode="External"/><Relationship Id="rId11" Type="http://schemas.openxmlformats.org/officeDocument/2006/relationships/hyperlink" Target="http://192.168.1.8:8082/document/redirect/12148567/1102"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192.168.1.8:8082/document/redirect/12148567/1002" TargetMode="External"/><Relationship Id="rId4" Type="http://schemas.openxmlformats.org/officeDocument/2006/relationships/webSettings" Target="webSettings.xml"/><Relationship Id="rId9" Type="http://schemas.openxmlformats.org/officeDocument/2006/relationships/hyperlink" Target="http://192.168.1.8:8082/document/redirect/12148567/6012" TargetMode="External"/><Relationship Id="rId14" Type="http://schemas.openxmlformats.org/officeDocument/2006/relationships/hyperlink" Target="http://192.168.1.8:8082/document/redirect/4048309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ogp2-uspn</cp:lastModifiedBy>
  <cp:revision>3</cp:revision>
  <cp:lastPrinted>2023-12-19T05:37:00Z</cp:lastPrinted>
  <dcterms:created xsi:type="dcterms:W3CDTF">2023-12-19T05:39:00Z</dcterms:created>
  <dcterms:modified xsi:type="dcterms:W3CDTF">2023-12-19T05:40:00Z</dcterms:modified>
</cp:coreProperties>
</file>